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C90DD" w14:textId="168DCB90" w:rsidR="00FB4F46" w:rsidRPr="00FB4F46" w:rsidRDefault="00FB4F46" w:rsidP="00FB4F46">
      <w:pPr>
        <w:jc w:val="center"/>
        <w:rPr>
          <w:b/>
          <w:sz w:val="28"/>
          <w:szCs w:val="28"/>
        </w:rPr>
      </w:pPr>
      <w:r w:rsidRPr="00FB4F46">
        <w:rPr>
          <w:b/>
          <w:sz w:val="28"/>
          <w:szCs w:val="28"/>
        </w:rPr>
        <w:t>Solar Smart Parking Meter Specifications</w:t>
      </w:r>
    </w:p>
    <w:p w14:paraId="14EE570A" w14:textId="77777777" w:rsidR="00FB4F46" w:rsidRDefault="00FB4F46" w:rsidP="00761012">
      <w:pPr>
        <w:rPr>
          <w:b/>
        </w:rPr>
      </w:pPr>
    </w:p>
    <w:p w14:paraId="49AAA671" w14:textId="0A486A22" w:rsidR="00761012" w:rsidRPr="00D76E4A" w:rsidRDefault="00FB4F46" w:rsidP="00761012">
      <w:pPr>
        <w:rPr>
          <w:b/>
        </w:rPr>
      </w:pPr>
      <w:r>
        <w:rPr>
          <w:b/>
        </w:rPr>
        <w:t xml:space="preserve">General </w:t>
      </w:r>
      <w:r w:rsidR="009B73AF">
        <w:rPr>
          <w:b/>
        </w:rPr>
        <w:t>Speci</w:t>
      </w:r>
      <w:r w:rsidR="00761012" w:rsidRPr="00D76E4A">
        <w:rPr>
          <w:b/>
        </w:rPr>
        <w:t>fications</w:t>
      </w:r>
    </w:p>
    <w:p w14:paraId="08C95EF2" w14:textId="19F95E11" w:rsidR="00761012" w:rsidRDefault="008A4777" w:rsidP="00761012">
      <w:r>
        <w:t>The smart meter</w:t>
      </w:r>
      <w:r w:rsidR="005B3CE5">
        <w:t xml:space="preserve"> base model housing shall be all-zinc with expanded capacity vault that holds $65 in quarters, features a tapered base to prevent upward blows meant to dislodge the meter from the post, and a rear-loaded lock to prevent pulling out or punching in the lock.  </w:t>
      </w:r>
      <w:r w:rsidR="00761012">
        <w:t>All materials are new and unused.</w:t>
      </w:r>
      <w:r w:rsidR="00407CA8">
        <w:t xml:space="preserve">  </w:t>
      </w:r>
      <w:r>
        <w:t>A</w:t>
      </w:r>
      <w:r w:rsidR="00761012">
        <w:t>ll parts are plug-in, field replaceable.</w:t>
      </w:r>
      <w:r>
        <w:t xml:space="preserve">  </w:t>
      </w:r>
      <w:r w:rsidR="00761012">
        <w:t>All electronic components, connections, and wiring shall be coated for moisture resistance.</w:t>
      </w:r>
    </w:p>
    <w:p w14:paraId="33AE5E48" w14:textId="5781E393" w:rsidR="00761012" w:rsidRDefault="00761012" w:rsidP="00761012">
      <w:r>
        <w:t xml:space="preserve">The </w:t>
      </w:r>
      <w:r w:rsidR="00407CA8">
        <w:t>dome</w:t>
      </w:r>
      <w:r>
        <w:t xml:space="preserve"> shall be die-cast zinc, powder painted to resist corrosion and graffiti.</w:t>
      </w:r>
      <w:r w:rsidR="00752530">
        <w:t xml:space="preserve">  </w:t>
      </w:r>
      <w:r w:rsidR="00407CA8">
        <w:t>The dome shall interlock at all four corners of the mechanism housing.</w:t>
      </w:r>
    </w:p>
    <w:p w14:paraId="3E24575E" w14:textId="308BE530" w:rsidR="00BB3FCC" w:rsidRDefault="00761012" w:rsidP="00761012">
      <w:r>
        <w:t xml:space="preserve">The display </w:t>
      </w:r>
      <w:r w:rsidR="00752530">
        <w:t xml:space="preserve">and buttons </w:t>
      </w:r>
      <w:r>
        <w:t>shall be backlit for easy nighttime use, yet easily seen in bright sunlight as well.</w:t>
      </w:r>
    </w:p>
    <w:bookmarkStart w:id="0" w:name="_Toc385493708"/>
    <w:p w14:paraId="2FDB9CF0" w14:textId="0B22585B" w:rsidR="00FD5036" w:rsidRPr="00D76E4A" w:rsidRDefault="007720C5" w:rsidP="00FD5036">
      <w:pPr>
        <w:rPr>
          <w:b/>
        </w:rPr>
      </w:pPr>
      <w:r w:rsidRPr="00D76E4A">
        <w:rPr>
          <w:b/>
          <w:noProof/>
        </w:rPr>
        <mc:AlternateContent>
          <mc:Choice Requires="wps">
            <w:drawing>
              <wp:anchor distT="0" distB="0" distL="114300" distR="114300" simplePos="0" relativeHeight="251711488" behindDoc="0" locked="0" layoutInCell="1" allowOverlap="1" wp14:anchorId="1E2DFC84" wp14:editId="653D0853">
                <wp:simplePos x="0" y="0"/>
                <wp:positionH relativeFrom="column">
                  <wp:posOffset>1403985</wp:posOffset>
                </wp:positionH>
                <wp:positionV relativeFrom="paragraph">
                  <wp:posOffset>9060180</wp:posOffset>
                </wp:positionV>
                <wp:extent cx="2962275" cy="494665"/>
                <wp:effectExtent l="0" t="0" r="0" b="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C3E88" w14:textId="77777777" w:rsidR="009B73AF" w:rsidRPr="0022504F" w:rsidRDefault="009B73AF" w:rsidP="00323678">
                            <w:pPr>
                              <w:pStyle w:val="NoSpacing"/>
                              <w:jc w:val="right"/>
                              <w:rPr>
                                <w:sz w:val="28"/>
                                <w:szCs w:val="28"/>
                              </w:rPr>
                            </w:pPr>
                            <w:proofErr w:type="gramStart"/>
                            <w:r w:rsidRPr="0022504F">
                              <w:rPr>
                                <w:sz w:val="28"/>
                                <w:szCs w:val="28"/>
                              </w:rPr>
                              <w:t>TOTAL  $</w:t>
                            </w:r>
                            <w:proofErr w:type="gramEnd"/>
                            <w:r w:rsidRPr="0022504F">
                              <w:rPr>
                                <w:sz w:val="28"/>
                                <w:szCs w:val="28"/>
                              </w:rPr>
                              <w:t>44,220.00</w:t>
                            </w:r>
                          </w:p>
                          <w:p w14:paraId="0837B662" w14:textId="77777777" w:rsidR="009B73AF" w:rsidRPr="0022504F" w:rsidRDefault="009B73AF" w:rsidP="00323678">
                            <w:pPr>
                              <w:pStyle w:val="NoSpacing"/>
                              <w:jc w:val="right"/>
                              <w:rPr>
                                <w:sz w:val="24"/>
                                <w:szCs w:val="24"/>
                              </w:rPr>
                            </w:pPr>
                            <w:r w:rsidRPr="0022504F">
                              <w:rPr>
                                <w:sz w:val="24"/>
                                <w:szCs w:val="24"/>
                              </w:rPr>
                              <w:t>Plus shipping and tax</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55pt;margin-top:713.4pt;width:233.25pt;height:38.95pt;z-index:2517114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" stroked="f">
                <v:textbox style="mso-fit-shape-to-text:t">
                  <w:txbxContent>
                    <w:p w14:paraId="1E3C3E88" w14:textId="77777777" w:rsidR="009B73AF" w:rsidRPr="0022504F" w:rsidRDefault="009B73AF" w:rsidP="00323678">
                      <w:pPr>
                        <w:pStyle w:val="NoSpacing"/>
                        <w:jc w:val="right"/>
                        <w:rPr>
                          <w:sz w:val="28"/>
                          <w:szCs w:val="28"/>
                        </w:rPr>
                      </w:pPr>
                      <w:proofErr w:type="gramStart"/>
                      <w:r w:rsidRPr="0022504F">
                        <w:rPr>
                          <w:sz w:val="28"/>
                          <w:szCs w:val="28"/>
                        </w:rPr>
                        <w:t>TOTAL  $</w:t>
                      </w:r>
                      <w:proofErr w:type="gramEnd"/>
                      <w:r w:rsidRPr="0022504F">
                        <w:rPr>
                          <w:sz w:val="28"/>
                          <w:szCs w:val="28"/>
                        </w:rPr>
                        <w:t>44,220.00</w:t>
                      </w:r>
                    </w:p>
                    <w:p w14:paraId="0837B662" w14:textId="77777777" w:rsidR="009B73AF" w:rsidRPr="0022504F" w:rsidRDefault="009B73AF" w:rsidP="00323678">
                      <w:pPr>
                        <w:pStyle w:val="NoSpacing"/>
                        <w:jc w:val="right"/>
                        <w:rPr>
                          <w:sz w:val="24"/>
                          <w:szCs w:val="24"/>
                        </w:rPr>
                      </w:pPr>
                      <w:r w:rsidRPr="0022504F">
                        <w:rPr>
                          <w:sz w:val="24"/>
                          <w:szCs w:val="24"/>
                        </w:rPr>
                        <w:t>Plus shipping and tax</w:t>
                      </w:r>
                    </w:p>
                  </w:txbxContent>
                </v:textbox>
              </v:shape>
            </w:pict>
          </mc:Fallback>
        </mc:AlternateContent>
      </w:r>
      <w:r w:rsidR="00B13905" w:rsidRPr="00D76E4A">
        <w:rPr>
          <w:b/>
        </w:rPr>
        <w:t>Software and Management Components</w:t>
      </w:r>
      <w:bookmarkEnd w:id="0"/>
    </w:p>
    <w:p w14:paraId="17205EFC" w14:textId="12FCDF0C" w:rsidR="00B13905" w:rsidRDefault="00407CA8" w:rsidP="00407CA8">
      <w:r>
        <w:t xml:space="preserve">A cloud based management website  shall </w:t>
      </w:r>
      <w:r w:rsidR="00F628CE">
        <w:t xml:space="preserve">be provided and hosted by the meter vendor to </w:t>
      </w:r>
      <w:r>
        <w:t xml:space="preserve">show events in real-time at the Status Dashboard; specific events, i.e. coin jam, communication failure, etc., may be flagged to alert personnel by email for retrieval at a PC, smartphone, or tablet.  The management </w:t>
      </w:r>
      <w:proofErr w:type="spellStart"/>
      <w:proofErr w:type="gramStart"/>
      <w:r>
        <w:t>backoffice</w:t>
      </w:r>
      <w:proofErr w:type="spellEnd"/>
      <w:proofErr w:type="gramEnd"/>
      <w:r>
        <w:t xml:space="preserve"> website shall allow for </w:t>
      </w:r>
      <w:r w:rsidR="00B13905">
        <w:t>two-way commu</w:t>
      </w:r>
      <w:r>
        <w:t xml:space="preserve">nications with the meters without the need for a separate </w:t>
      </w:r>
      <w:proofErr w:type="spellStart"/>
      <w:r>
        <w:t>wi</w:t>
      </w:r>
      <w:r w:rsidR="00C2621F">
        <w:t>-</w:t>
      </w:r>
      <w:r>
        <w:t>fi</w:t>
      </w:r>
      <w:proofErr w:type="spellEnd"/>
      <w:r>
        <w:t xml:space="preserve"> network.  </w:t>
      </w:r>
    </w:p>
    <w:p w14:paraId="17C3C6B2" w14:textId="19AAE229" w:rsidR="00F628CE" w:rsidRDefault="00407CA8" w:rsidP="00F628CE">
      <w:r>
        <w:t xml:space="preserve">The management website shall be a </w:t>
      </w:r>
      <w:r w:rsidR="00B13905" w:rsidRPr="00884C49">
        <w:t xml:space="preserve">MySQL program with data </w:t>
      </w:r>
      <w:r w:rsidR="00B13905">
        <w:t xml:space="preserve">residing on </w:t>
      </w:r>
      <w:r>
        <w:t>the meter vendor’s</w:t>
      </w:r>
      <w:r w:rsidR="00B13905">
        <w:t xml:space="preserve"> secure server and accessible indefinitely.  Reports and exported data saved to local hard drive will naturally be accessible offline indefinitely as well.   </w:t>
      </w:r>
      <w:r w:rsidR="00F628CE">
        <w:t xml:space="preserve">The user may define, sort, and filter data for reporting.  For example, audit data may be filtered for daily, monthly, weekly, and annual reports by simply defining the date ranges.  Choose summary or detail, and sort by area, post number (which may include GIS locator), mechanism </w:t>
      </w:r>
      <w:proofErr w:type="spellStart"/>
      <w:r w:rsidR="00F628CE">
        <w:t>i.d.</w:t>
      </w:r>
      <w:proofErr w:type="spellEnd"/>
      <w:r w:rsidR="00F628CE">
        <w:t xml:space="preserve"> number, or collector.  Use the meter revenue audit reports for cash and credit card reconciliation.</w:t>
      </w:r>
    </w:p>
    <w:p w14:paraId="4FE89B13" w14:textId="4BB2F238" w:rsidR="00B13905" w:rsidRDefault="00B13905" w:rsidP="00237D44">
      <w:r>
        <w:t xml:space="preserve">Data is refreshed with each credit card transaction, when polled, or in real time (the latter method using a greater amount of power than the former).  </w:t>
      </w:r>
      <w:r w:rsidR="00407CA8">
        <w:t>The</w:t>
      </w:r>
      <w:r>
        <w:t xml:space="preserve"> definition of real time is immediately as it occurs, and </w:t>
      </w:r>
      <w:r w:rsidR="00407CA8">
        <w:t>the</w:t>
      </w:r>
      <w:r>
        <w:t xml:space="preserve"> wireless modem</w:t>
      </w:r>
      <w:r w:rsidR="00407CA8">
        <w:t xml:space="preserve">s </w:t>
      </w:r>
      <w:r w:rsidR="00F628CE">
        <w:t xml:space="preserve">in the meters </w:t>
      </w:r>
      <w:r w:rsidR="00407CA8">
        <w:t xml:space="preserve">shall </w:t>
      </w:r>
      <w:r>
        <w:t xml:space="preserve">always </w:t>
      </w:r>
      <w:r w:rsidR="00407CA8">
        <w:t xml:space="preserve">be </w:t>
      </w:r>
      <w:r>
        <w:t xml:space="preserve">on standby to facilitate this.  </w:t>
      </w:r>
    </w:p>
    <w:p w14:paraId="3B9250F8" w14:textId="18B9B9D1" w:rsidR="00186C0D" w:rsidRDefault="00B13905" w:rsidP="00B13905">
      <w:r>
        <w:t xml:space="preserve">The administrator/user shall set </w:t>
      </w:r>
      <w:r w:rsidRPr="00FD60F3">
        <w:t xml:space="preserve">up </w:t>
      </w:r>
      <w:r w:rsidR="00C2621F" w:rsidRPr="00FD60F3">
        <w:t>his or her self</w:t>
      </w:r>
      <w:r w:rsidRPr="00FD60F3">
        <w:t xml:space="preserve"> and </w:t>
      </w:r>
      <w:r>
        <w:t xml:space="preserve">additional users with a unique log-in and password and access set or denied to each individual menu and menu item on the data dashboard and the optional handheld device.  No credit card number or personal data are kept on the server, on </w:t>
      </w:r>
      <w:r w:rsidR="00F628CE">
        <w:t>the data website</w:t>
      </w:r>
      <w:r>
        <w:t xml:space="preserve">, nor anywhere by or at </w:t>
      </w:r>
      <w:r w:rsidR="00F628CE">
        <w:t>the meter vendor’s location</w:t>
      </w:r>
      <w:r>
        <w:t xml:space="preserve">.  </w:t>
      </w:r>
    </w:p>
    <w:p w14:paraId="77390B76" w14:textId="281A4604" w:rsidR="00186C0D" w:rsidRDefault="00186C0D" w:rsidP="00186C0D">
      <w:pPr>
        <w:pStyle w:val="NoSpacing"/>
      </w:pPr>
      <w:r>
        <w:t>The meter management website shall allow configuration of rate profiles (</w:t>
      </w:r>
      <w:r w:rsidRPr="00FD60F3">
        <w:t>call</w:t>
      </w:r>
      <w:r w:rsidR="00C2621F" w:rsidRPr="00FD60F3">
        <w:t>ed</w:t>
      </w:r>
      <w:r w:rsidRPr="00FD60F3">
        <w:t xml:space="preserve"> </w:t>
      </w:r>
      <w:r>
        <w:t>Mechanism Specifications in the program) and remote downloading to specific or a range of meters for dynamic rate adjustments.</w:t>
      </w:r>
    </w:p>
    <w:p w14:paraId="1206E9A7" w14:textId="77777777" w:rsidR="00186C0D" w:rsidRDefault="00186C0D" w:rsidP="00186C0D">
      <w:pPr>
        <w:pStyle w:val="NoSpacing"/>
      </w:pPr>
    </w:p>
    <w:p w14:paraId="18A3C22E" w14:textId="394899E9" w:rsidR="00F628CE" w:rsidRDefault="00F628CE" w:rsidP="00F628CE">
      <w:r>
        <w:t xml:space="preserve">A separate PCI </w:t>
      </w:r>
      <w:proofErr w:type="gramStart"/>
      <w:r>
        <w:t>certified  gateway</w:t>
      </w:r>
      <w:proofErr w:type="gramEnd"/>
      <w:r>
        <w:t xml:space="preserve"> provider shall provide end-to-end </w:t>
      </w:r>
      <w:r w:rsidR="002B68F4">
        <w:t xml:space="preserve">DUKPT tokenization </w:t>
      </w:r>
      <w:r>
        <w:t xml:space="preserve">encryption of the credit card transactions for processing by the city’s merchant service provider.   This gateway provider shall also host a back office data website for the credit card transactions, with real time access </w:t>
      </w:r>
      <w:r>
        <w:lastRenderedPageBreak/>
        <w:t>to more card detail, i.e. settlement status, with ability to void or refund payments, print reports and receipts, and to pro</w:t>
      </w:r>
      <w:r w:rsidR="00C00D58">
        <w:t xml:space="preserve">vide a </w:t>
      </w:r>
      <w:r w:rsidR="00C00D58" w:rsidRPr="00FD60F3">
        <w:t>check</w:t>
      </w:r>
      <w:r w:rsidR="00223753" w:rsidRPr="00FD60F3">
        <w:t>s</w:t>
      </w:r>
      <w:r w:rsidRPr="00FD60F3">
        <w:t>-and-balance</w:t>
      </w:r>
      <w:r w:rsidR="00223753" w:rsidRPr="00FD60F3">
        <w:t>s</w:t>
      </w:r>
      <w:r w:rsidRPr="00FD60F3">
        <w:t xml:space="preserve"> </w:t>
      </w:r>
      <w:r>
        <w:t xml:space="preserve">method against the meter vendor’s own back office.  </w:t>
      </w:r>
    </w:p>
    <w:p w14:paraId="46B092D7" w14:textId="1925A516" w:rsidR="00BB3FCC" w:rsidRPr="00CF63F8" w:rsidRDefault="001802F2">
      <w:pPr>
        <w:rPr>
          <w:b/>
        </w:rPr>
      </w:pPr>
      <w:bookmarkStart w:id="1" w:name="_Toc359414201"/>
      <w:r>
        <w:rPr>
          <w:b/>
        </w:rPr>
        <w:t>Wireless C</w:t>
      </w:r>
      <w:r w:rsidR="00D87C93" w:rsidRPr="00CF63F8">
        <w:rPr>
          <w:b/>
        </w:rPr>
        <w:t>ommunications</w:t>
      </w:r>
    </w:p>
    <w:p w14:paraId="3FD01B40" w14:textId="3894855E" w:rsidR="00BB3FCC" w:rsidRDefault="00BB3FCC">
      <w:r>
        <w:t xml:space="preserve">Each </w:t>
      </w:r>
      <w:r w:rsidR="00F628CE">
        <w:t>smart</w:t>
      </w:r>
      <w:r>
        <w:t xml:space="preserve"> meter </w:t>
      </w:r>
      <w:r w:rsidR="00F628CE">
        <w:t xml:space="preserve">shall </w:t>
      </w:r>
      <w:r>
        <w:t xml:space="preserve">include a </w:t>
      </w:r>
      <w:r w:rsidR="001802F2">
        <w:t xml:space="preserve">low-power, highly efficient </w:t>
      </w:r>
      <w:r w:rsidR="00C5461B">
        <w:t>3G cellular modem operating over T-Mobile and/or AT&amp;T networks.  The meter shall be able to work in areas of low signal by either modified antenna or use of a different type SIM, or both.</w:t>
      </w:r>
    </w:p>
    <w:p w14:paraId="2AA5B2A7" w14:textId="77777777" w:rsidR="0094415C" w:rsidRPr="00D87C93" w:rsidRDefault="0094415C" w:rsidP="0094415C">
      <w:pPr>
        <w:rPr>
          <w:b/>
        </w:rPr>
      </w:pPr>
      <w:r w:rsidRPr="00D87C93">
        <w:rPr>
          <w:b/>
        </w:rPr>
        <w:t>Display</w:t>
      </w:r>
    </w:p>
    <w:p w14:paraId="1DB6602F" w14:textId="052C711C" w:rsidR="00487B58" w:rsidRDefault="00487B58" w:rsidP="00D87C93">
      <w:r>
        <w:t>The display shall be graphical, 50% reflective, and shall measure 4.4” diagonally.  The brighter the sunlight, the easier the display shall be to view, and the display and buttons shall be backlit for easier viewing in low light conditions.  The display and large, rear solar panels shall be protected by GE Lexan®, UV stabilized to help prevent yellowing.</w:t>
      </w:r>
    </w:p>
    <w:p w14:paraId="6C70C475" w14:textId="15CAAE2A" w:rsidR="00487B58" w:rsidRDefault="00A22C32" w:rsidP="00487B58">
      <w:r>
        <w:t>The display draws no power when displaying a static message</w:t>
      </w:r>
      <w:r w:rsidR="00487B58">
        <w:t xml:space="preserve">.  </w:t>
      </w:r>
    </w:p>
    <w:p w14:paraId="0B7E55E0" w14:textId="5819054A" w:rsidR="00487B58" w:rsidRDefault="008A4777" w:rsidP="00487B58">
      <w:r>
        <w:t>Rates and hours programming shall be defined by the user from the cloud dashboard.  Rates may be fixed, or may change at different times of the day or week.</w:t>
      </w:r>
      <w:r w:rsidR="0094415C">
        <w:t xml:space="preserve">  </w:t>
      </w:r>
      <w:r w:rsidR="00487B58">
        <w:t xml:space="preserve">The user may define </w:t>
      </w:r>
      <w:r w:rsidR="0094415C">
        <w:t xml:space="preserve">up to 25 special event dates with associated </w:t>
      </w:r>
      <w:r>
        <w:t>rate profiles.</w:t>
      </w:r>
    </w:p>
    <w:p w14:paraId="00D75896" w14:textId="44B2080C" w:rsidR="00237D44" w:rsidRDefault="00487B58" w:rsidP="00487B58">
      <w:r>
        <w:t>Four</w:t>
      </w:r>
      <w:r w:rsidR="0094415C">
        <w:t xml:space="preserve"> </w:t>
      </w:r>
      <w:proofErr w:type="spellStart"/>
      <w:r w:rsidR="0094415C">
        <w:t>superbright</w:t>
      </w:r>
      <w:proofErr w:type="spellEnd"/>
      <w:r w:rsidR="0094415C">
        <w:t xml:space="preserve"> RGB lights on front AND back of the meter may be configured with a large variety of colors, i.e. red for expired space(s), yellow for malfunction, green for paid time running down, </w:t>
      </w:r>
      <w:r>
        <w:t xml:space="preserve">strobe across to indicate progress, or </w:t>
      </w:r>
      <w:r w:rsidR="0094415C">
        <w:t>even red-white-blue on Independence Day.</w:t>
      </w:r>
    </w:p>
    <w:p w14:paraId="57A685FA" w14:textId="2276F25E" w:rsidR="0094415C" w:rsidRPr="00D87C93" w:rsidRDefault="0094415C" w:rsidP="0094415C">
      <w:pPr>
        <w:spacing w:before="240"/>
        <w:rPr>
          <w:b/>
        </w:rPr>
      </w:pPr>
      <w:r w:rsidRPr="00D87C93">
        <w:rPr>
          <w:b/>
        </w:rPr>
        <w:t>Keypad</w:t>
      </w:r>
    </w:p>
    <w:p w14:paraId="4ABA0574" w14:textId="625A4AA6" w:rsidR="00C00D58" w:rsidRDefault="00487B58" w:rsidP="0094415C">
      <w:pPr>
        <w:spacing w:before="240"/>
        <w:rPr>
          <w:b/>
        </w:rPr>
      </w:pPr>
      <w:r>
        <w:t>Four</w:t>
      </w:r>
      <w:r w:rsidR="0094415C">
        <w:t xml:space="preserve"> heavy-duty stainless steel buttons</w:t>
      </w:r>
      <w:r w:rsidR="00F80666">
        <w:t xml:space="preserve"> </w:t>
      </w:r>
      <w:r>
        <w:t xml:space="preserve">shall be provided and shall be </w:t>
      </w:r>
      <w:r w:rsidR="00F80666">
        <w:t xml:space="preserve">impact resistant and sealed to prevent infiltration of moisture.  </w:t>
      </w:r>
      <w:r w:rsidR="002B68F4">
        <w:t xml:space="preserve"> The buttons shall not have a dedicated “burned in” function, but rather shall be interactive with the display for maximum functionality.</w:t>
      </w:r>
      <w:r w:rsidR="00FB4745">
        <w:t xml:space="preserve">  The buttons shall be backlit for use during low-light conditions.</w:t>
      </w:r>
      <w:r w:rsidR="002B6492">
        <w:t xml:space="preserve">  </w:t>
      </w:r>
    </w:p>
    <w:p w14:paraId="2BD285F1" w14:textId="711FE217" w:rsidR="00F80666" w:rsidRPr="00D76E4A" w:rsidRDefault="00F80666" w:rsidP="0094415C">
      <w:pPr>
        <w:spacing w:before="240"/>
        <w:rPr>
          <w:b/>
        </w:rPr>
      </w:pPr>
      <w:r w:rsidRPr="00D76E4A">
        <w:rPr>
          <w:b/>
        </w:rPr>
        <w:t>Payments</w:t>
      </w:r>
    </w:p>
    <w:p w14:paraId="66F7F953" w14:textId="147AB1AF" w:rsidR="00F80666" w:rsidRDefault="00FB4745" w:rsidP="0094415C">
      <w:pPr>
        <w:spacing w:before="240"/>
      </w:pPr>
      <w:r>
        <w:t>The smart meter shall ac</w:t>
      </w:r>
      <w:r w:rsidR="00F80666">
        <w:t xml:space="preserve">cept US nickels, dimes, quarters, and all dollar coins in circulation; tokens (as recommended by </w:t>
      </w:r>
      <w:r>
        <w:t>the vendor</w:t>
      </w:r>
      <w:r w:rsidR="00F80666">
        <w:t xml:space="preserve"> so as not to cross-buy with coins); Atmel </w:t>
      </w:r>
      <w:proofErr w:type="spellStart"/>
      <w:r w:rsidR="00F80666">
        <w:t>cryptomemory</w:t>
      </w:r>
      <w:proofErr w:type="spellEnd"/>
      <w:r w:rsidR="00F80666">
        <w:t xml:space="preserve"> prepaid chip smart cards; all major credit and debit cards; </w:t>
      </w:r>
      <w:r w:rsidR="00E96A7A">
        <w:t xml:space="preserve">and </w:t>
      </w:r>
      <w:r w:rsidR="008A4777">
        <w:t xml:space="preserve">optional </w:t>
      </w:r>
      <w:r>
        <w:t>cell phone payments</w:t>
      </w:r>
      <w:r w:rsidR="00E96A7A">
        <w:t>.</w:t>
      </w:r>
    </w:p>
    <w:p w14:paraId="7FECECB1" w14:textId="09829ECA" w:rsidR="00F80666" w:rsidRDefault="00E96A7A" w:rsidP="0094415C">
      <w:pPr>
        <w:spacing w:before="240"/>
      </w:pPr>
      <w:r>
        <w:t xml:space="preserve">All card and cell phone </w:t>
      </w:r>
      <w:r w:rsidR="00F80666">
        <w:t xml:space="preserve">payments are authorized in real time; if approved, the meter will display the purchased time.  If not, </w:t>
      </w:r>
      <w:r w:rsidR="00F80666" w:rsidRPr="00FD60F3">
        <w:t xml:space="preserve">the display will recommend </w:t>
      </w:r>
      <w:r w:rsidR="00F80666">
        <w:t>trying again or using alternate payment.</w:t>
      </w:r>
    </w:p>
    <w:p w14:paraId="031667AA" w14:textId="5D905E7F" w:rsidR="00F80666" w:rsidRDefault="00F80666" w:rsidP="0094415C">
      <w:pPr>
        <w:spacing w:before="240"/>
      </w:pPr>
      <w:r>
        <w:t>The coin acceptor</w:t>
      </w:r>
      <w:r w:rsidR="00FB4745">
        <w:t xml:space="preserve"> shall have </w:t>
      </w:r>
      <w:r>
        <w:t xml:space="preserve">no moving parts and </w:t>
      </w:r>
      <w:r w:rsidR="00FB4745">
        <w:t xml:space="preserve">shall </w:t>
      </w:r>
      <w:r>
        <w:t xml:space="preserve">feature electric eye </w:t>
      </w:r>
      <w:r w:rsidR="000F13E4">
        <w:t>wakeup</w:t>
      </w:r>
      <w:r w:rsidR="00FB4745">
        <w:t xml:space="preserve"> and 3-RF-c</w:t>
      </w:r>
      <w:r>
        <w:t xml:space="preserve">oil size and metallic content reading.  If backward movement of the coin is detected, the time previously purchased with that coin will be removed from the meter AND from the audit table, and a log of such cheating attempts will be incremented.  </w:t>
      </w:r>
      <w:r w:rsidR="00FB4745">
        <w:t>Jams may be cleared easily without removing or disassembling the coin chute.</w:t>
      </w:r>
    </w:p>
    <w:p w14:paraId="4BDB77C4" w14:textId="068626B3" w:rsidR="00F80666" w:rsidRDefault="00F80666" w:rsidP="0094415C">
      <w:pPr>
        <w:spacing w:before="240"/>
      </w:pPr>
      <w:r>
        <w:lastRenderedPageBreak/>
        <w:t xml:space="preserve">Credit cards and smart cards shall be inserted into the same slot, but the outer card slot shall be heavy duty die-case zinc, powder painted to resist corrosion and graffiti.  </w:t>
      </w:r>
    </w:p>
    <w:p w14:paraId="24E8FD13" w14:textId="7B342A6C" w:rsidR="00D76E4A" w:rsidRDefault="00D76E4A" w:rsidP="0094415C">
      <w:pPr>
        <w:spacing w:before="240"/>
      </w:pPr>
      <w:r>
        <w:t xml:space="preserve">To pay for parking, </w:t>
      </w:r>
      <w:r w:rsidR="002B68F4">
        <w:t>press any button to start,</w:t>
      </w:r>
      <w:r>
        <w:t xml:space="preserve"> </w:t>
      </w:r>
      <w:proofErr w:type="gramStart"/>
      <w:r>
        <w:t>then</w:t>
      </w:r>
      <w:proofErr w:type="gramEnd"/>
      <w:r>
        <w:t xml:space="preserve"> </w:t>
      </w:r>
      <w:r w:rsidR="002B68F4">
        <w:t>follow the on-street prompts to pay</w:t>
      </w:r>
      <w:r>
        <w:t>.  If paying with coins</w:t>
      </w:r>
      <w:r w:rsidRPr="00FD60F3">
        <w:t xml:space="preserve">, </w:t>
      </w:r>
      <w:r w:rsidR="00C00D58" w:rsidRPr="00FD60F3">
        <w:t xml:space="preserve">the </w:t>
      </w:r>
      <w:r w:rsidR="00FD60F3" w:rsidRPr="00FD60F3">
        <w:t>user</w:t>
      </w:r>
      <w:r w:rsidR="00C00D58" w:rsidRPr="00FD60F3">
        <w:t xml:space="preserve"> may simply </w:t>
      </w:r>
      <w:r w:rsidRPr="00FD60F3">
        <w:t xml:space="preserve">begin dropping </w:t>
      </w:r>
      <w:r>
        <w:t xml:space="preserve">in coins to see amount of time increment.  To purchase with credit card, a minimum purchase amount will appear, </w:t>
      </w:r>
      <w:r w:rsidR="00FB4745">
        <w:t>then</w:t>
      </w:r>
      <w:r>
        <w:t xml:space="preserve"> press a button to increase the time, Select OK to accept transaction</w:t>
      </w:r>
      <w:r w:rsidR="002B68F4">
        <w:t xml:space="preserve"> and then insert and remove the card</w:t>
      </w:r>
      <w:r>
        <w:t xml:space="preserve">, or CANCEL.  The encrypted transaction is authorized in real time, in less than 15 seconds.  If paying with smart card, select smart card, then insert card.  Leave card in to see remaining value on the card flash 4 times, </w:t>
      </w:r>
      <w:proofErr w:type="gramStart"/>
      <w:r>
        <w:t>then</w:t>
      </w:r>
      <w:proofErr w:type="gramEnd"/>
      <w:r>
        <w:t xml:space="preserve"> begin to increment time on the meter.  If refunding is enabled, the user may return to find leftover time on the meter, and they may retrieve this leftover time (value) by reinsert</w:t>
      </w:r>
      <w:r w:rsidR="002B68F4">
        <w:t>ing</w:t>
      </w:r>
      <w:r>
        <w:t xml:space="preserve"> the card.  The card (again) displays leftover value four times, then REFUND, then the new value of the card.</w:t>
      </w:r>
    </w:p>
    <w:bookmarkEnd w:id="1"/>
    <w:p w14:paraId="34207723" w14:textId="4F80560A" w:rsidR="008200C6" w:rsidRPr="008200C6" w:rsidRDefault="008200C6" w:rsidP="00B13905">
      <w:pPr>
        <w:rPr>
          <w:b/>
        </w:rPr>
      </w:pPr>
      <w:r w:rsidRPr="008200C6">
        <w:rPr>
          <w:b/>
        </w:rPr>
        <w:t>Data Security</w:t>
      </w:r>
    </w:p>
    <w:p w14:paraId="0E4D654B" w14:textId="6FA94116" w:rsidR="00B13905" w:rsidRDefault="00B13905" w:rsidP="00B13905">
      <w:r>
        <w:t xml:space="preserve">Security features </w:t>
      </w:r>
      <w:r w:rsidR="00FB4745">
        <w:t>shall</w:t>
      </w:r>
      <w:r>
        <w:t xml:space="preserve"> include redundant data </w:t>
      </w:r>
      <w:r w:rsidR="00FB4745">
        <w:t xml:space="preserve">at the meter vendor and the gateway provider hosted servers.  </w:t>
      </w:r>
      <w:r>
        <w:t xml:space="preserve">  </w:t>
      </w:r>
      <w:r w:rsidR="00FB4745">
        <w:t xml:space="preserve">Data shall be encrypted </w:t>
      </w:r>
      <w:proofErr w:type="gramStart"/>
      <w:r w:rsidR="00FB4745">
        <w:t xml:space="preserve">and  </w:t>
      </w:r>
      <w:r w:rsidRPr="003A32D7">
        <w:t>password</w:t>
      </w:r>
      <w:proofErr w:type="gramEnd"/>
      <w:r w:rsidRPr="003A32D7">
        <w:t xml:space="preserve"> protected with firewall</w:t>
      </w:r>
      <w:r w:rsidR="00FB4745">
        <w:t xml:space="preserve">, </w:t>
      </w:r>
      <w:r w:rsidRPr="003A32D7">
        <w:t>SSL connection security</w:t>
      </w:r>
      <w:r w:rsidR="00FB4745">
        <w:t>,</w:t>
      </w:r>
      <w:r>
        <w:t xml:space="preserve"> and scheduled backups</w:t>
      </w:r>
      <w:r w:rsidRPr="003A32D7">
        <w:t>.</w:t>
      </w:r>
      <w:r>
        <w:t xml:space="preserve">   </w:t>
      </w:r>
    </w:p>
    <w:p w14:paraId="4A33B727" w14:textId="0C4322F2" w:rsidR="00B13905" w:rsidRDefault="00FB4745" w:rsidP="00B13905">
      <w:r>
        <w:t xml:space="preserve">The gateway provider shall utilize end-to-end DUKPT </w:t>
      </w:r>
      <w:r w:rsidR="00B13905">
        <w:t>tokenization encryption</w:t>
      </w:r>
      <w:r>
        <w:t xml:space="preserve"> and shall be PCI-DSS Level 1 </w:t>
      </w:r>
      <w:r w:rsidRPr="00FD60F3">
        <w:t>Compliant</w:t>
      </w:r>
      <w:r w:rsidR="00B13905" w:rsidRPr="00FD60F3">
        <w:t>.</w:t>
      </w:r>
      <w:r w:rsidR="008200C6" w:rsidRPr="00FD60F3">
        <w:t xml:space="preserve">   </w:t>
      </w:r>
      <w:r w:rsidR="00C00D58" w:rsidRPr="00FD60F3">
        <w:t>Dialing out shall</w:t>
      </w:r>
      <w:r w:rsidR="00223753" w:rsidRPr="00FD60F3">
        <w:t xml:space="preserve"> commence</w:t>
      </w:r>
      <w:r w:rsidR="00C00D58" w:rsidRPr="00FD60F3">
        <w:t xml:space="preserve"> immediately upon choice of card </w:t>
      </w:r>
      <w:proofErr w:type="gramStart"/>
      <w:r w:rsidR="00C00D58" w:rsidRPr="00FD60F3">
        <w:t xml:space="preserve">payment </w:t>
      </w:r>
      <w:r w:rsidR="008200C6" w:rsidRPr="00FD60F3">
        <w:t>,</w:t>
      </w:r>
      <w:proofErr w:type="gramEnd"/>
      <w:r w:rsidR="008200C6" w:rsidRPr="00FD60F3">
        <w:t xml:space="preserve"> </w:t>
      </w:r>
      <w:r w:rsidR="008200C6">
        <w:t>and no credit card or user information shall be stored at the meter, but rather shall be encrypted and sent in real time immediately after the card is swiped, to prevent unauthorized capture of the card details.</w:t>
      </w:r>
    </w:p>
    <w:p w14:paraId="3D0622E4" w14:textId="6E136704" w:rsidR="00B13905" w:rsidRPr="00E73FB0" w:rsidRDefault="00B13905" w:rsidP="00B13905">
      <w:pPr>
        <w:spacing w:after="120" w:line="280" w:lineRule="exact"/>
      </w:pPr>
      <w:r w:rsidRPr="00E73FB0">
        <w:t xml:space="preserve">The </w:t>
      </w:r>
      <w:r w:rsidR="008200C6">
        <w:t xml:space="preserve">gateway </w:t>
      </w:r>
      <w:r w:rsidRPr="00E73FB0">
        <w:t xml:space="preserve">processing network </w:t>
      </w:r>
      <w:r w:rsidR="008200C6">
        <w:t xml:space="preserve">shall </w:t>
      </w:r>
      <w:r w:rsidRPr="00E73FB0">
        <w:t xml:space="preserve">consists of </w:t>
      </w:r>
      <w:r w:rsidR="008200C6">
        <w:t xml:space="preserve">at least </w:t>
      </w:r>
      <w:r w:rsidRPr="00E73FB0">
        <w:t xml:space="preserve">four independent processing nodes (data centers), each capable of handling the full transaction processing load. These centers </w:t>
      </w:r>
      <w:r w:rsidR="008200C6">
        <w:t>shall be</w:t>
      </w:r>
      <w:r w:rsidRPr="00E73FB0">
        <w:t xml:space="preserve"> cross-connected by high reliability</w:t>
      </w:r>
      <w:r>
        <w:t>, carrier-diverse</w:t>
      </w:r>
      <w:r w:rsidRPr="00E73FB0">
        <w:t xml:space="preserve"> links.</w:t>
      </w:r>
    </w:p>
    <w:p w14:paraId="2F7568DC" w14:textId="524A8A90" w:rsidR="00B13905" w:rsidRPr="00E73FB0" w:rsidRDefault="00B13905" w:rsidP="00B13905">
      <w:pPr>
        <w:spacing w:after="120" w:line="280" w:lineRule="exact"/>
      </w:pPr>
      <w:r w:rsidRPr="00E73FB0">
        <w:t xml:space="preserve">All electronic data </w:t>
      </w:r>
      <w:r w:rsidR="008200C6">
        <w:t xml:space="preserve">shall be </w:t>
      </w:r>
      <w:r w:rsidRPr="00E73FB0">
        <w:t>encrypted and backed up</w:t>
      </w:r>
      <w:r w:rsidR="008200C6">
        <w:t xml:space="preserve">, </w:t>
      </w:r>
      <w:r w:rsidRPr="00E73FB0">
        <w:t xml:space="preserve">archived on a weekly basis to secure off-site underground storage. Specific (confidential) policies </w:t>
      </w:r>
      <w:r w:rsidR="008200C6">
        <w:t>shall be</w:t>
      </w:r>
      <w:r w:rsidRPr="00E73FB0">
        <w:t xml:space="preserve"> in place to deal with the need to evacuate the head office building on a short and long term basis, to deal with eventualities such as fire, flood, theft, explosion and terrorism.</w:t>
      </w:r>
    </w:p>
    <w:p w14:paraId="46448634" w14:textId="1B4EA4E6" w:rsidR="00B13905" w:rsidRDefault="00B13905" w:rsidP="00B13905">
      <w:r w:rsidRPr="00546E48">
        <w:t xml:space="preserve">All systems and networks </w:t>
      </w:r>
      <w:r w:rsidR="008200C6">
        <w:t>shall be</w:t>
      </w:r>
      <w:r w:rsidRPr="00546E48">
        <w:t xml:space="preserve"> </w:t>
      </w:r>
      <w:r>
        <w:t>designed</w:t>
      </w:r>
      <w:r w:rsidRPr="00546E48">
        <w:t xml:space="preserve"> for </w:t>
      </w:r>
      <w:r>
        <w:t xml:space="preserve">reliability and </w:t>
      </w:r>
      <w:r w:rsidRPr="00546E48">
        <w:t xml:space="preserve">resilience to enable an uptime delivery of a minimum of </w:t>
      </w:r>
      <w:r>
        <w:t>99.9%</w:t>
      </w:r>
      <w:r w:rsidRPr="00546E48">
        <w:t>.</w:t>
      </w:r>
      <w:r w:rsidR="008200C6">
        <w:t xml:space="preserve">  The gateway provider must be willing to certify that during the </w:t>
      </w:r>
      <w:r w:rsidRPr="00546E48">
        <w:t xml:space="preserve">past </w:t>
      </w:r>
      <w:r>
        <w:t xml:space="preserve">three </w:t>
      </w:r>
      <w:r w:rsidRPr="00546E48">
        <w:t>years</w:t>
      </w:r>
      <w:r w:rsidR="008200C6">
        <w:t xml:space="preserve">, </w:t>
      </w:r>
      <w:r w:rsidRPr="00546E48">
        <w:t xml:space="preserve">the </w:t>
      </w:r>
      <w:r>
        <w:t>current</w:t>
      </w:r>
      <w:r w:rsidRPr="00546E48">
        <w:t xml:space="preserve"> network architecture </w:t>
      </w:r>
      <w:r w:rsidR="008200C6">
        <w:t xml:space="preserve">has provided </w:t>
      </w:r>
      <w:r>
        <w:t>99.996</w:t>
      </w:r>
      <w:r w:rsidRPr="00546E48">
        <w:t xml:space="preserve">% uptime.   </w:t>
      </w:r>
      <w:r w:rsidR="008200C6">
        <w:t xml:space="preserve"> </w:t>
      </w:r>
    </w:p>
    <w:p w14:paraId="4DDD6144" w14:textId="080AD5A9" w:rsidR="00B13905" w:rsidRDefault="00B13905" w:rsidP="00B13905">
      <w:r w:rsidRPr="00546E48">
        <w:t xml:space="preserve">The </w:t>
      </w:r>
      <w:r w:rsidR="008200C6">
        <w:t xml:space="preserve">gateway provider shall have in place </w:t>
      </w:r>
      <w:r w:rsidRPr="00546E48">
        <w:t>DDOS (Distributed Denial of Service) protection to prevent malicious attack from bringing down the service.</w:t>
      </w:r>
    </w:p>
    <w:p w14:paraId="40E94884" w14:textId="771313CE" w:rsidR="00B13905" w:rsidRDefault="008200C6" w:rsidP="00B13905">
      <w:pPr>
        <w:rPr>
          <w:b/>
        </w:rPr>
      </w:pPr>
      <w:r>
        <w:t xml:space="preserve">The gateway provider shall have at least </w:t>
      </w:r>
      <w:r w:rsidR="00B13905">
        <w:t xml:space="preserve">20,000 </w:t>
      </w:r>
      <w:r>
        <w:t xml:space="preserve">clients worldwide and shall work with most all processors, including </w:t>
      </w:r>
      <w:r w:rsidR="00B13905">
        <w:t xml:space="preserve">but not limited to Heartland, First Data, FHMS, TSYS, RBS, </w:t>
      </w:r>
      <w:proofErr w:type="spellStart"/>
      <w:r w:rsidR="00B13905">
        <w:t>Elavon</w:t>
      </w:r>
      <w:proofErr w:type="spellEnd"/>
      <w:r w:rsidR="00B13905">
        <w:t xml:space="preserve">, Fifth Third Bank, Global, Chase </w:t>
      </w:r>
      <w:proofErr w:type="spellStart"/>
      <w:r w:rsidR="00B13905">
        <w:t>Paymentech</w:t>
      </w:r>
      <w:proofErr w:type="spellEnd"/>
      <w:r w:rsidR="00B13905">
        <w:t xml:space="preserve">, </w:t>
      </w:r>
      <w:proofErr w:type="spellStart"/>
      <w:r w:rsidR="00B13905">
        <w:t>Moneris</w:t>
      </w:r>
      <w:proofErr w:type="spellEnd"/>
      <w:r w:rsidR="00B13905">
        <w:t xml:space="preserve">, ADS, and Mercury Payment Systems.  </w:t>
      </w:r>
    </w:p>
    <w:p w14:paraId="5B950ADE" w14:textId="77777777" w:rsidR="008A4777" w:rsidRDefault="008A4777">
      <w:pPr>
        <w:rPr>
          <w:b/>
        </w:rPr>
      </w:pPr>
      <w:r>
        <w:rPr>
          <w:b/>
        </w:rPr>
        <w:br w:type="page"/>
      </w:r>
    </w:p>
    <w:p w14:paraId="7276BB42" w14:textId="1B4C5CE9" w:rsidR="00977859" w:rsidRPr="00977859" w:rsidRDefault="00977859" w:rsidP="00977859">
      <w:pPr>
        <w:pStyle w:val="NoSpacing"/>
        <w:rPr>
          <w:b/>
        </w:rPr>
      </w:pPr>
      <w:r w:rsidRPr="00977859">
        <w:rPr>
          <w:b/>
        </w:rPr>
        <w:lastRenderedPageBreak/>
        <w:t>Clock</w:t>
      </w:r>
    </w:p>
    <w:p w14:paraId="3697DB6F" w14:textId="77777777" w:rsidR="00977859" w:rsidRPr="00977859" w:rsidRDefault="00977859" w:rsidP="00977859">
      <w:pPr>
        <w:pStyle w:val="NoSpacing"/>
      </w:pPr>
    </w:p>
    <w:p w14:paraId="5AF51872" w14:textId="6CEC3CB8" w:rsidR="00977859" w:rsidRDefault="00977859" w:rsidP="00977859">
      <w:pPr>
        <w:pStyle w:val="NoSpacing"/>
      </w:pPr>
      <w:r w:rsidRPr="00977859">
        <w:t>The 365-day clock</w:t>
      </w:r>
      <w:r>
        <w:t xml:space="preserve"> shall sync with the POM server once every 24 hours, at which time the clock is updated.  Changing the battery shall not lose programming.  The quartz crystal shall be accurate to plus-minus </w:t>
      </w:r>
      <w:r w:rsidR="00B66D79">
        <w:t>20 ppm, which</w:t>
      </w:r>
      <w:r>
        <w:t xml:space="preserve"> </w:t>
      </w:r>
      <w:r w:rsidR="00B66D79">
        <w:t>equates to 1.728 seconds per 24-hour period.  The clock shall track day of week and year, and shall display this information on the display either during payment process, at rest, and/or during reset.</w:t>
      </w:r>
    </w:p>
    <w:p w14:paraId="3DE24858" w14:textId="77777777" w:rsidR="00B66D79" w:rsidRDefault="00B66D79" w:rsidP="00977859">
      <w:pPr>
        <w:pStyle w:val="NoSpacing"/>
      </w:pPr>
    </w:p>
    <w:p w14:paraId="2CFE2838" w14:textId="67D4A19D" w:rsidR="00B66D79" w:rsidRPr="002C36C0" w:rsidRDefault="00B66D79" w:rsidP="00977859">
      <w:pPr>
        <w:pStyle w:val="NoSpacing"/>
        <w:rPr>
          <w:b/>
        </w:rPr>
      </w:pPr>
      <w:r w:rsidRPr="002C36C0">
        <w:rPr>
          <w:b/>
        </w:rPr>
        <w:t>Power</w:t>
      </w:r>
    </w:p>
    <w:p w14:paraId="634901B0" w14:textId="77777777" w:rsidR="00B66D79" w:rsidRDefault="00B66D79" w:rsidP="00977859">
      <w:pPr>
        <w:pStyle w:val="NoSpacing"/>
      </w:pPr>
    </w:p>
    <w:p w14:paraId="02D2AE3C" w14:textId="46239B63" w:rsidR="00B66D79" w:rsidRDefault="00B66D79" w:rsidP="00977859">
      <w:pPr>
        <w:pStyle w:val="NoSpacing"/>
      </w:pPr>
      <w:r>
        <w:t xml:space="preserve">The </w:t>
      </w:r>
      <w:r w:rsidR="00186C0D">
        <w:t>smart meter</w:t>
      </w:r>
      <w:r>
        <w:t xml:space="preserve"> mechanism shall be powered by a rechargeable Lithium Ion battery pack, charged by large solar pa</w:t>
      </w:r>
      <w:r w:rsidR="008A3FD1">
        <w:t>nel</w:t>
      </w:r>
      <w:r>
        <w:t xml:space="preserve"> and power management chip; the backup battery pack shall be </w:t>
      </w:r>
      <w:r w:rsidR="00186C0D">
        <w:t xml:space="preserve">a </w:t>
      </w:r>
      <w:r>
        <w:t xml:space="preserve">three D-Cell Lithium </w:t>
      </w:r>
      <w:proofErr w:type="spellStart"/>
      <w:r>
        <w:t>Thionyl</w:t>
      </w:r>
      <w:proofErr w:type="spellEnd"/>
      <w:r>
        <w:t xml:space="preserve"> battery pack.  When the backup battery reaches a low parameter, an alert shall be sent to the dashboard and to designated maintenance personnel for reaction.  </w:t>
      </w:r>
      <w:r w:rsidR="002C36C0">
        <w:t>Status of the rechargeable and backup batteries shall be seen from the status dashboard</w:t>
      </w:r>
      <w:r w:rsidR="00923726">
        <w:t xml:space="preserve"> as well as from the meter display itself</w:t>
      </w:r>
      <w:r w:rsidR="002C36C0">
        <w:t xml:space="preserve">.  </w:t>
      </w:r>
      <w:r>
        <w:t xml:space="preserve">Batteries are easily and quickly changed from a large, rear </w:t>
      </w:r>
      <w:proofErr w:type="spellStart"/>
      <w:r>
        <w:t>sn</w:t>
      </w:r>
      <w:r w:rsidR="002C36C0">
        <w:t>ap-on</w:t>
      </w:r>
      <w:proofErr w:type="spellEnd"/>
      <w:r w:rsidR="002C36C0">
        <w:t xml:space="preserve"> battery compartment door, and all battery connections shall be moisture resistance.</w:t>
      </w:r>
      <w:r>
        <w:t xml:space="preserve"> </w:t>
      </w:r>
    </w:p>
    <w:p w14:paraId="6BB8D98B" w14:textId="77777777" w:rsidR="00B66D79" w:rsidRDefault="00B66D79" w:rsidP="00977859">
      <w:pPr>
        <w:pStyle w:val="NoSpacing"/>
      </w:pPr>
    </w:p>
    <w:p w14:paraId="108FC26E" w14:textId="50856779" w:rsidR="002C36C0" w:rsidRDefault="001802F2" w:rsidP="00977859">
      <w:pPr>
        <w:pStyle w:val="NoSpacing"/>
      </w:pPr>
      <w:r>
        <w:t xml:space="preserve">Other features of the meter that are designed to save power are the static display and low-power modem.  </w:t>
      </w:r>
      <w:r w:rsidR="002C36C0">
        <w:t xml:space="preserve">All meter programming shall be stored in the meter’s non-volatile memory and shall thus be unaffected by loss of power in excess of seven days.  </w:t>
      </w:r>
    </w:p>
    <w:p w14:paraId="472ACD79" w14:textId="77777777" w:rsidR="001802F2" w:rsidRDefault="001802F2" w:rsidP="00977859">
      <w:pPr>
        <w:pStyle w:val="NoSpacing"/>
      </w:pPr>
    </w:p>
    <w:p w14:paraId="219C9216" w14:textId="7434A689" w:rsidR="00D87C93" w:rsidRPr="00D87C93" w:rsidRDefault="00D87C93" w:rsidP="00977859">
      <w:pPr>
        <w:pStyle w:val="NoSpacing"/>
        <w:rPr>
          <w:b/>
        </w:rPr>
      </w:pPr>
      <w:r w:rsidRPr="00D87C93">
        <w:rPr>
          <w:b/>
        </w:rPr>
        <w:t>Warranty/Vendor Support</w:t>
      </w:r>
    </w:p>
    <w:p w14:paraId="22E5C1BE" w14:textId="77777777" w:rsidR="00D87C93" w:rsidRDefault="00D87C93" w:rsidP="00977859">
      <w:pPr>
        <w:pStyle w:val="NoSpacing"/>
      </w:pPr>
    </w:p>
    <w:p w14:paraId="7B62C0F8" w14:textId="7416CF8D" w:rsidR="00CF63F8" w:rsidRDefault="002B6492" w:rsidP="00977859">
      <w:pPr>
        <w:pStyle w:val="NoSpacing"/>
      </w:pPr>
      <w:r>
        <w:t>Products are warranted for defects in material and workmanship for one year from date of delivery.  Remedy is limited to repair or replacement at POM’s option.   This warranty does not cover defects caused by acts of God, vandalism, improper or inadequate preventive or reactive maintenance per factory training and documentation, nor use of improper packaging for return of items to the factory.</w:t>
      </w:r>
    </w:p>
    <w:p w14:paraId="34CD3A52" w14:textId="77777777" w:rsidR="00C5461B" w:rsidRDefault="00C5461B" w:rsidP="00977859">
      <w:pPr>
        <w:pStyle w:val="NoSpacing"/>
      </w:pPr>
    </w:p>
    <w:p w14:paraId="6346661F" w14:textId="39E657D8" w:rsidR="00D87C93" w:rsidRPr="00D87C93" w:rsidRDefault="00D87C93" w:rsidP="00977859">
      <w:pPr>
        <w:pStyle w:val="NoSpacing"/>
        <w:rPr>
          <w:b/>
        </w:rPr>
      </w:pPr>
      <w:r w:rsidRPr="00D87C93">
        <w:rPr>
          <w:b/>
        </w:rPr>
        <w:t>Training</w:t>
      </w:r>
    </w:p>
    <w:p w14:paraId="476533F0" w14:textId="77777777" w:rsidR="00D87C93" w:rsidRDefault="00D87C93" w:rsidP="00977859">
      <w:pPr>
        <w:pStyle w:val="NoSpacing"/>
      </w:pPr>
    </w:p>
    <w:p w14:paraId="5FF7D34A" w14:textId="3D33851F" w:rsidR="00CF63F8" w:rsidRPr="007C58A6" w:rsidRDefault="00CF63F8" w:rsidP="00923726">
      <w:pPr>
        <w:pStyle w:val="NoSpacing"/>
      </w:pPr>
      <w:r w:rsidRPr="007C58A6">
        <w:t xml:space="preserve">Upon </w:t>
      </w:r>
      <w:r w:rsidR="00186C0D" w:rsidRPr="007C58A6">
        <w:t xml:space="preserve">initial </w:t>
      </w:r>
      <w:r w:rsidRPr="007C58A6">
        <w:t xml:space="preserve">delivery of </w:t>
      </w:r>
      <w:r w:rsidR="00186C0D" w:rsidRPr="007C58A6">
        <w:t>smart</w:t>
      </w:r>
      <w:r w:rsidRPr="007C58A6">
        <w:t xml:space="preserve"> meters to </w:t>
      </w:r>
      <w:r w:rsidR="00752530" w:rsidRPr="007C58A6">
        <w:t>the city</w:t>
      </w:r>
      <w:r w:rsidR="00186C0D" w:rsidRPr="007C58A6">
        <w:t xml:space="preserve">, </w:t>
      </w:r>
      <w:r w:rsidR="00E96A7A">
        <w:t xml:space="preserve">online </w:t>
      </w:r>
      <w:r w:rsidR="00923726">
        <w:t xml:space="preserve">training </w:t>
      </w:r>
      <w:r w:rsidR="00E96A7A">
        <w:t>will</w:t>
      </w:r>
      <w:r w:rsidR="00923726">
        <w:t xml:space="preserve"> be provided </w:t>
      </w:r>
      <w:r w:rsidR="00E96A7A">
        <w:t>and shall equip city</w:t>
      </w:r>
      <w:r w:rsidR="008A4777">
        <w:t xml:space="preserve"> </w:t>
      </w:r>
      <w:r w:rsidRPr="007C58A6">
        <w:t xml:space="preserve">technicians </w:t>
      </w:r>
      <w:r w:rsidR="00923726">
        <w:t>to set-up and</w:t>
      </w:r>
      <w:r w:rsidRPr="007C58A6">
        <w:t xml:space="preserve"> </w:t>
      </w:r>
      <w:r w:rsidR="007C58A6" w:rsidRPr="007C58A6">
        <w:t>install</w:t>
      </w:r>
      <w:r w:rsidR="00923726">
        <w:t xml:space="preserve"> the meters and perform </w:t>
      </w:r>
      <w:r w:rsidRPr="007C58A6">
        <w:t>preventive maintenance, repair, and troubleshooting of the meters in this proposal</w:t>
      </w:r>
      <w:r w:rsidR="0011715E" w:rsidRPr="007C58A6">
        <w:t>;</w:t>
      </w:r>
      <w:r w:rsidR="007C58A6" w:rsidRPr="007C58A6">
        <w:t xml:space="preserve"> and </w:t>
      </w:r>
      <w:r w:rsidR="0011715E" w:rsidRPr="007C58A6">
        <w:t>to set-up the data dashboard</w:t>
      </w:r>
      <w:r w:rsidRPr="007C58A6">
        <w:t xml:space="preserve">.  Designated </w:t>
      </w:r>
      <w:r w:rsidR="00923726">
        <w:t>client</w:t>
      </w:r>
      <w:r w:rsidRPr="007C58A6">
        <w:t xml:space="preserve"> management/finance personnel will be trained in the use of the cloud dashboard, including setting up dynamic rate structures, downloading to the meters, running reports, </w:t>
      </w:r>
      <w:r w:rsidR="00E96A7A">
        <w:t xml:space="preserve">and </w:t>
      </w:r>
      <w:r w:rsidRPr="007C58A6">
        <w:t xml:space="preserve">checking meter status.  Collection personnel will be trained in collecting the money from the meters and use of </w:t>
      </w:r>
      <w:r w:rsidR="00752530" w:rsidRPr="007C58A6">
        <w:t xml:space="preserve">audit cards to send up </w:t>
      </w:r>
      <w:r w:rsidRPr="007C58A6">
        <w:t>the audit data</w:t>
      </w:r>
      <w:r w:rsidR="0011715E" w:rsidRPr="007C58A6">
        <w:t xml:space="preserve"> during collection</w:t>
      </w:r>
      <w:r w:rsidRPr="007C58A6">
        <w:t>.  Documentation will be provided for all facets of the training for ongoing reference.</w:t>
      </w:r>
    </w:p>
    <w:p w14:paraId="00333086" w14:textId="77777777" w:rsidR="00CF63F8" w:rsidRDefault="00CF63F8" w:rsidP="00977859">
      <w:pPr>
        <w:pStyle w:val="NoSpacing"/>
      </w:pPr>
    </w:p>
    <w:p w14:paraId="768E3BE0" w14:textId="50E97B41" w:rsidR="009B73AF" w:rsidRPr="007C58A6" w:rsidRDefault="007C58A6" w:rsidP="00AE1CB6">
      <w:pPr>
        <w:pStyle w:val="NoSpacing"/>
        <w:rPr>
          <w:b/>
        </w:rPr>
      </w:pPr>
      <w:r w:rsidRPr="007C58A6">
        <w:rPr>
          <w:b/>
        </w:rPr>
        <w:t>Reports</w:t>
      </w:r>
    </w:p>
    <w:p w14:paraId="4B5F4ED9" w14:textId="77777777" w:rsidR="00AE1CB6" w:rsidRPr="001D3F46" w:rsidRDefault="00AE1CB6" w:rsidP="00AE1CB6">
      <w:pPr>
        <w:pStyle w:val="NoSpacing"/>
      </w:pPr>
    </w:p>
    <w:p w14:paraId="54EA24E6" w14:textId="77777777" w:rsidR="007D293D" w:rsidRPr="00DA093D" w:rsidRDefault="009B73AF" w:rsidP="007D293D">
      <w:pPr>
        <w:spacing w:after="120" w:line="280" w:lineRule="exact"/>
      </w:pPr>
      <w:r w:rsidRPr="00546E48">
        <w:t xml:space="preserve">Custom reports can be run and downloaded in </w:t>
      </w:r>
      <w:r w:rsidR="007C58A6">
        <w:t>delimited spreadsheet</w:t>
      </w:r>
      <w:r w:rsidR="002B6492">
        <w:t xml:space="preserve"> or pdf</w:t>
      </w:r>
      <w:r w:rsidR="007C58A6">
        <w:t xml:space="preserve"> format, from both the meter management dashboard and from the gateway provider’s dashboard, to provide a checks-and</w:t>
      </w:r>
      <w:r w:rsidR="007C58A6" w:rsidRPr="002B6492">
        <w:t>-balance</w:t>
      </w:r>
      <w:r w:rsidR="00223753" w:rsidRPr="002B6492">
        <w:t>s</w:t>
      </w:r>
      <w:r w:rsidR="007C58A6" w:rsidRPr="002B6492">
        <w:t xml:space="preserve"> </w:t>
      </w:r>
      <w:r w:rsidR="007C58A6">
        <w:t>system for meter credit card revenue.</w:t>
      </w:r>
      <w:r w:rsidR="007D293D">
        <w:t xml:space="preserve">  </w:t>
      </w:r>
      <w:r w:rsidR="007D293D" w:rsidRPr="00DA093D">
        <w:t>Credit card data can be filtered and sorted by date &amp; time, reference number, amount, transaction or card type, expiry date, card number, settlement date, unique reference number, merchant reference number, card issuer, country of issue &amp; fraud response (if fraud screening is in use).</w:t>
      </w:r>
    </w:p>
    <w:p w14:paraId="4231FF16" w14:textId="53D86C5B" w:rsidR="00DA093D" w:rsidRDefault="00DA093D" w:rsidP="00DA093D">
      <w:pPr>
        <w:tabs>
          <w:tab w:val="left" w:pos="-720"/>
        </w:tabs>
        <w:jc w:val="both"/>
        <w:rPr>
          <w:rFonts w:ascii="Arial" w:hAnsi="Arial"/>
          <w:b/>
        </w:rPr>
      </w:pPr>
      <w:r>
        <w:rPr>
          <w:b/>
        </w:rPr>
        <w:lastRenderedPageBreak/>
        <w:t>Upper Housing</w:t>
      </w:r>
    </w:p>
    <w:p w14:paraId="2167672E" w14:textId="2397CA77" w:rsidR="00DA093D" w:rsidRPr="00DA093D" w:rsidRDefault="00DA093D" w:rsidP="00DA093D">
      <w:pPr>
        <w:tabs>
          <w:tab w:val="left" w:pos="-720"/>
        </w:tabs>
        <w:jc w:val="both"/>
      </w:pPr>
      <w:r w:rsidRPr="00DA093D">
        <w:t>The upper housing shall be of die-cast zinc alloy, electrostatically painted inside and out</w:t>
      </w:r>
      <w:r>
        <w:t xml:space="preserve"> </w:t>
      </w:r>
      <w:r w:rsidRPr="00DA093D">
        <w:t xml:space="preserve">with polyester powder paint in </w:t>
      </w:r>
      <w:r>
        <w:t xml:space="preserve">gray or </w:t>
      </w:r>
      <w:r w:rsidRPr="00DA093D">
        <w:t xml:space="preserve">gloss black, and baked to a finish that will withstand ASTM B117 1000-hour salt spray test. </w:t>
      </w:r>
    </w:p>
    <w:p w14:paraId="55F0272A" w14:textId="3603F053" w:rsidR="00DA093D" w:rsidRDefault="00DA093D" w:rsidP="00DA093D">
      <w:pPr>
        <w:tabs>
          <w:tab w:val="left" w:pos="-720"/>
        </w:tabs>
        <w:jc w:val="both"/>
      </w:pPr>
      <w:r w:rsidRPr="00DA093D">
        <w:t>The upper housing shall be arranged to prevent access to the interior, except by secured</w:t>
      </w:r>
      <w:r>
        <w:t xml:space="preserve"> </w:t>
      </w:r>
      <w:r w:rsidRPr="00DA093D">
        <w:t xml:space="preserve">lock and key through the opening provided for servicing the meter mechanism.  The coin box shall not be accessible through the coin drop opening at the bottom of the upper housing.   The upper housing must be designed in a way that a build-up of coins cannot block the upper housing locking mechanism from operating correctly. </w:t>
      </w:r>
    </w:p>
    <w:p w14:paraId="487DC640" w14:textId="77777777" w:rsidR="00DA093D" w:rsidRDefault="00DA093D" w:rsidP="00DA093D">
      <w:pPr>
        <w:pStyle w:val="BodyTextIndent2"/>
        <w:tabs>
          <w:tab w:val="left" w:pos="-720"/>
        </w:tabs>
        <w:ind w:left="0"/>
      </w:pPr>
    </w:p>
    <w:p w14:paraId="2A3E0557" w14:textId="75877640" w:rsidR="00DA093D" w:rsidRDefault="00DA093D" w:rsidP="00DA093D">
      <w:pPr>
        <w:tabs>
          <w:tab w:val="left" w:pos="-720"/>
        </w:tabs>
        <w:jc w:val="both"/>
        <w:rPr>
          <w:rFonts w:ascii="Arial" w:hAnsi="Arial"/>
        </w:rPr>
      </w:pPr>
      <w:r w:rsidRPr="00DA093D">
        <w:rPr>
          <w:b/>
        </w:rPr>
        <w:t>Upper Housing Dome</w:t>
      </w:r>
    </w:p>
    <w:p w14:paraId="285F9653" w14:textId="4C4CA1FE" w:rsidR="00DA093D" w:rsidRPr="00DA093D" w:rsidRDefault="00DA093D" w:rsidP="00DA093D">
      <w:pPr>
        <w:pStyle w:val="BodyTextIndent2"/>
        <w:tabs>
          <w:tab w:val="left" w:pos="-720"/>
        </w:tabs>
        <w:ind w:left="0"/>
        <w:rPr>
          <w:rFonts w:asciiTheme="minorHAnsi" w:hAnsiTheme="minorHAnsi"/>
          <w:sz w:val="22"/>
          <w:szCs w:val="22"/>
        </w:rPr>
      </w:pPr>
      <w:r w:rsidRPr="00DA093D">
        <w:rPr>
          <w:rFonts w:asciiTheme="minorHAnsi" w:hAnsiTheme="minorHAnsi"/>
          <w:sz w:val="22"/>
          <w:szCs w:val="22"/>
        </w:rPr>
        <w:t>The upper housing dome shall</w:t>
      </w:r>
      <w:r>
        <w:rPr>
          <w:rFonts w:asciiTheme="minorHAnsi" w:hAnsiTheme="minorHAnsi"/>
          <w:sz w:val="22"/>
          <w:szCs w:val="22"/>
        </w:rPr>
        <w:t xml:space="preserve"> lock in place at four corners </w:t>
      </w:r>
      <w:r w:rsidRPr="00DA093D">
        <w:rPr>
          <w:rFonts w:asciiTheme="minorHAnsi" w:hAnsiTheme="minorHAnsi"/>
          <w:sz w:val="22"/>
          <w:szCs w:val="22"/>
        </w:rPr>
        <w:t xml:space="preserve">with a secured series, multi-tumbler lock and key.  A </w:t>
      </w:r>
      <w:r>
        <w:rPr>
          <w:rFonts w:asciiTheme="minorHAnsi" w:hAnsiTheme="minorHAnsi"/>
          <w:sz w:val="22"/>
          <w:szCs w:val="22"/>
        </w:rPr>
        <w:t xml:space="preserve">one-piece dome shall install from within the dome housing to provide a clear, vertical view of the front display with tactile buttons, clear protected exposure of the rear solar panel, and shall be made of </w:t>
      </w:r>
      <w:r w:rsidRPr="00DA093D">
        <w:rPr>
          <w:rFonts w:asciiTheme="minorHAnsi" w:hAnsiTheme="minorHAnsi"/>
          <w:sz w:val="22"/>
          <w:szCs w:val="22"/>
        </w:rPr>
        <w:t>genuine virgin Lexan®, UV stabilized to resist yellowing.  The dome assembly may be removed from t</w:t>
      </w:r>
      <w:r>
        <w:rPr>
          <w:rFonts w:asciiTheme="minorHAnsi" w:hAnsiTheme="minorHAnsi"/>
          <w:sz w:val="22"/>
          <w:szCs w:val="22"/>
        </w:rPr>
        <w:t>he upper housing when unlocked, may be hung on the rim of the upper housing during on-street maintenance, and shall not be attached to the mechanism</w:t>
      </w:r>
      <w:r w:rsidR="007D293D">
        <w:rPr>
          <w:rFonts w:asciiTheme="minorHAnsi" w:hAnsiTheme="minorHAnsi"/>
          <w:sz w:val="22"/>
          <w:szCs w:val="22"/>
        </w:rPr>
        <w:t>.</w:t>
      </w:r>
    </w:p>
    <w:p w14:paraId="7616BF12" w14:textId="77777777" w:rsidR="00DA093D" w:rsidRDefault="00DA093D" w:rsidP="00DA093D">
      <w:pPr>
        <w:pStyle w:val="BodyTextIndent2"/>
        <w:tabs>
          <w:tab w:val="left" w:pos="-720"/>
        </w:tabs>
      </w:pPr>
    </w:p>
    <w:p w14:paraId="4924E064" w14:textId="4FC28C26" w:rsidR="00DA093D" w:rsidRPr="00DA093D" w:rsidRDefault="00DA093D" w:rsidP="00DA093D">
      <w:pPr>
        <w:tabs>
          <w:tab w:val="left" w:pos="-720"/>
        </w:tabs>
        <w:jc w:val="both"/>
      </w:pPr>
      <w:r>
        <w:rPr>
          <w:b/>
        </w:rPr>
        <w:t>Vault</w:t>
      </w:r>
    </w:p>
    <w:p w14:paraId="33B8D97E" w14:textId="5231C77A" w:rsidR="00DA093D" w:rsidRPr="00DA093D" w:rsidRDefault="00DA093D" w:rsidP="000B4889">
      <w:pPr>
        <w:tabs>
          <w:tab w:val="left" w:pos="-720"/>
        </w:tabs>
        <w:jc w:val="both"/>
      </w:pPr>
      <w:r w:rsidRPr="00DA093D">
        <w:t>The vault and all components shall be new and unused and of the latest and highest</w:t>
      </w:r>
      <w:r w:rsidR="007D293D">
        <w:t xml:space="preserve"> </w:t>
      </w:r>
      <w:r w:rsidRPr="00DA093D">
        <w:t xml:space="preserve">quality.   The vault shall be constructed of die-cast zinc alloy, having a minimum tensile strength of 45,000 psi.  The vault shall be electrostatically painted inside and out with polyester powder paint in gloss black, and baked to a finish that will withstand ASTM B117 1000-hour salt spray test.  The design shall prevent unauthorized entry into the coin compartment by prying around the door or punching or pulling the lock.  The rectangular door shall be </w:t>
      </w:r>
      <w:r w:rsidR="007D293D">
        <w:t>at least ¼”</w:t>
      </w:r>
      <w:r w:rsidRPr="00DA093D">
        <w:t xml:space="preserve"> thick and constructed in such manner as to prevent prying.  Vault walls are at least 1/4" thick.  </w:t>
      </w:r>
      <w:r w:rsidR="007D293D">
        <w:t xml:space="preserve">Upon turning the key, the vault door “falls” open, thus reducing key wear and </w:t>
      </w:r>
      <w:r w:rsidR="000B4889">
        <w:t xml:space="preserve">making the collection process faster and easier.  </w:t>
      </w:r>
      <w:r w:rsidRPr="00DA093D">
        <w:t xml:space="preserve">Other than a small coin drop opening at the top of the vault, the coin door shall be the only other opening in this lower section of the meter housing.  Accessibility to the attachment of the meter itself to the mounting post or yoke shall be possible only through the vault door.  Meters shall mount to 2-inch inner </w:t>
      </w:r>
      <w:proofErr w:type="gramStart"/>
      <w:r w:rsidRPr="00DA093D">
        <w:t>diameter,</w:t>
      </w:r>
      <w:proofErr w:type="gramEnd"/>
      <w:r w:rsidRPr="00DA093D">
        <w:t xml:space="preserve"> Schedule 40 galvanized steel post, utilizing expanding patented Gripper® wedges, which feature </w:t>
      </w:r>
      <w:proofErr w:type="spellStart"/>
      <w:r w:rsidRPr="00DA093D">
        <w:t>sawtooth</w:t>
      </w:r>
      <w:proofErr w:type="spellEnd"/>
      <w:r w:rsidRPr="00DA093D">
        <w:t xml:space="preserve"> edges that actually “bite” into the post to prevent forced removal of the meter from the post.  The base of the vault shall taper to the post to deflect upward blows meant to dislodge the meter from the </w:t>
      </w:r>
      <w:proofErr w:type="gramStart"/>
      <w:r w:rsidRPr="00DA093D">
        <w:t>post .</w:t>
      </w:r>
      <w:proofErr w:type="gramEnd"/>
      <w:r w:rsidRPr="00DA093D">
        <w:t xml:space="preserve">  The vault door shall feature a rear-loaded lock and shall be removable without the use of tools by simply squeezing the hinges together.</w:t>
      </w:r>
      <w:bookmarkStart w:id="2" w:name="_GoBack"/>
      <w:bookmarkEnd w:id="2"/>
    </w:p>
    <w:p w14:paraId="5C50C961" w14:textId="3082B755" w:rsidR="00DA093D" w:rsidRDefault="00DA093D" w:rsidP="00DA093D">
      <w:pPr>
        <w:pStyle w:val="BodyTextIndent2"/>
        <w:tabs>
          <w:tab w:val="left" w:pos="-720"/>
        </w:tabs>
        <w:ind w:left="0"/>
        <w:rPr>
          <w:rFonts w:asciiTheme="minorHAnsi" w:hAnsiTheme="minorHAnsi"/>
          <w:sz w:val="22"/>
          <w:szCs w:val="22"/>
        </w:rPr>
      </w:pPr>
      <w:r w:rsidRPr="00DA093D">
        <w:rPr>
          <w:rFonts w:asciiTheme="minorHAnsi" w:hAnsiTheme="minorHAnsi"/>
          <w:sz w:val="22"/>
          <w:szCs w:val="22"/>
        </w:rPr>
        <w:t>The vault shall house a new and unused cylinder style inner security coin box large</w:t>
      </w:r>
      <w:r w:rsidR="007D293D">
        <w:rPr>
          <w:rFonts w:asciiTheme="minorHAnsi" w:hAnsiTheme="minorHAnsi"/>
          <w:sz w:val="22"/>
          <w:szCs w:val="22"/>
        </w:rPr>
        <w:t xml:space="preserve"> </w:t>
      </w:r>
      <w:r w:rsidRPr="00DA093D">
        <w:rPr>
          <w:rFonts w:asciiTheme="minorHAnsi" w:hAnsiTheme="minorHAnsi"/>
          <w:sz w:val="22"/>
          <w:szCs w:val="22"/>
        </w:rPr>
        <w:t xml:space="preserve">enough to hold approximately $65 in U.S. quarters.  The coin box shall feature a coin drop entrance with anti-back-up fingers to prevent coins from being shaken out and locked door that can only be opened by special key in a collection cart receptacle that prevents removal of the coin box in the locked position.  The coin collection person will not have access to the coins using this sealed coin collection system.  Key series for these coin boxes will not be available to the public </w:t>
      </w:r>
      <w:proofErr w:type="gramStart"/>
      <w:r w:rsidRPr="00DA093D">
        <w:rPr>
          <w:rFonts w:asciiTheme="minorHAnsi" w:hAnsiTheme="minorHAnsi"/>
          <w:sz w:val="22"/>
          <w:szCs w:val="22"/>
        </w:rPr>
        <w:t>nor</w:t>
      </w:r>
      <w:proofErr w:type="gramEnd"/>
      <w:r w:rsidRPr="00DA093D">
        <w:rPr>
          <w:rFonts w:asciiTheme="minorHAnsi" w:hAnsiTheme="minorHAnsi"/>
          <w:sz w:val="22"/>
          <w:szCs w:val="22"/>
        </w:rPr>
        <w:t xml:space="preserve"> used in other parking installati</w:t>
      </w:r>
      <w:r>
        <w:rPr>
          <w:rFonts w:asciiTheme="minorHAnsi" w:hAnsiTheme="minorHAnsi"/>
          <w:sz w:val="22"/>
          <w:szCs w:val="22"/>
        </w:rPr>
        <w:t>ons in the surrounding region.</w:t>
      </w:r>
    </w:p>
    <w:p w14:paraId="17E1FDF5" w14:textId="77777777" w:rsidR="00DA093D" w:rsidRPr="00DA093D" w:rsidRDefault="00DA093D" w:rsidP="00DA093D">
      <w:pPr>
        <w:pStyle w:val="BodyTextIndent2"/>
        <w:tabs>
          <w:tab w:val="left" w:pos="-720"/>
        </w:tabs>
        <w:ind w:left="0"/>
        <w:rPr>
          <w:rFonts w:asciiTheme="minorHAnsi" w:hAnsiTheme="minorHAnsi"/>
          <w:sz w:val="22"/>
          <w:szCs w:val="22"/>
        </w:rPr>
      </w:pPr>
    </w:p>
    <w:p w14:paraId="1C1FF216" w14:textId="630EF464" w:rsidR="00DA093D" w:rsidRPr="00DA093D" w:rsidRDefault="00DA093D" w:rsidP="00DA093D">
      <w:pPr>
        <w:tabs>
          <w:tab w:val="left" w:pos="-720"/>
        </w:tabs>
        <w:jc w:val="both"/>
      </w:pPr>
      <w:r>
        <w:rPr>
          <w:b/>
        </w:rPr>
        <w:t>Vault Door Locks</w:t>
      </w:r>
    </w:p>
    <w:p w14:paraId="47DE370C" w14:textId="1096F4C9" w:rsidR="00DA093D" w:rsidRPr="00DA093D" w:rsidRDefault="00DA093D" w:rsidP="00DA093D">
      <w:pPr>
        <w:spacing w:after="120" w:line="280" w:lineRule="exact"/>
      </w:pPr>
      <w:r w:rsidRPr="00DA093D">
        <w:t>The vault door shall lock by secured series, multiple tumbler lock and key through a deep, narrow, pick-resistant corridor.</w:t>
      </w:r>
    </w:p>
    <w:p w14:paraId="6C0DC860" w14:textId="77777777" w:rsidR="00E96A7A" w:rsidRDefault="00E96A7A" w:rsidP="00DA093D">
      <w:pPr>
        <w:spacing w:after="120" w:line="280" w:lineRule="exact"/>
      </w:pPr>
    </w:p>
    <w:p w14:paraId="62A3386D" w14:textId="77777777" w:rsidR="00456423" w:rsidRPr="00456423" w:rsidRDefault="00456423" w:rsidP="00456423">
      <w:pPr>
        <w:pStyle w:val="NoSpacing"/>
        <w:rPr>
          <w:b/>
          <w:sz w:val="36"/>
          <w:szCs w:val="36"/>
        </w:rPr>
      </w:pPr>
      <w:r w:rsidRPr="00456423">
        <w:rPr>
          <w:b/>
          <w:sz w:val="36"/>
          <w:szCs w:val="36"/>
        </w:rPr>
        <w:t>OPTIONAL</w:t>
      </w:r>
    </w:p>
    <w:p w14:paraId="2AB89753" w14:textId="77777777" w:rsidR="00456423" w:rsidRDefault="00456423" w:rsidP="00456423">
      <w:pPr>
        <w:pStyle w:val="NoSpacing"/>
      </w:pPr>
    </w:p>
    <w:p w14:paraId="66DEF84D" w14:textId="577DB16C" w:rsidR="007D293D" w:rsidRDefault="007D293D" w:rsidP="00456423">
      <w:pPr>
        <w:pStyle w:val="NoSpacing"/>
        <w:rPr>
          <w:b/>
        </w:rPr>
      </w:pPr>
      <w:r>
        <w:rPr>
          <w:b/>
        </w:rPr>
        <w:t>Iron Vault</w:t>
      </w:r>
    </w:p>
    <w:p w14:paraId="7CAEC30C" w14:textId="77777777" w:rsidR="007D293D" w:rsidRPr="000B4889" w:rsidRDefault="007D293D" w:rsidP="00456423">
      <w:pPr>
        <w:pStyle w:val="NoSpacing"/>
      </w:pPr>
    </w:p>
    <w:p w14:paraId="514ECCED" w14:textId="72E0FF04" w:rsidR="007D293D" w:rsidRPr="000B4889" w:rsidRDefault="007D293D" w:rsidP="007D293D">
      <w:pPr>
        <w:pStyle w:val="BodyTextIndent2"/>
        <w:tabs>
          <w:tab w:val="left" w:pos="-720"/>
        </w:tabs>
        <w:ind w:left="0"/>
        <w:rPr>
          <w:rFonts w:asciiTheme="minorHAnsi" w:eastAsiaTheme="minorHAnsi" w:hAnsiTheme="minorHAnsi" w:cstheme="minorBidi"/>
          <w:sz w:val="22"/>
          <w:szCs w:val="22"/>
        </w:rPr>
      </w:pPr>
      <w:r w:rsidRPr="000B4889">
        <w:rPr>
          <w:rFonts w:asciiTheme="minorHAnsi" w:eastAsiaTheme="minorHAnsi" w:hAnsiTheme="minorHAnsi" w:cstheme="minorBidi"/>
          <w:sz w:val="22"/>
          <w:szCs w:val="22"/>
        </w:rPr>
        <w:t xml:space="preserve">As an option, the </w:t>
      </w:r>
      <w:r w:rsidRPr="000B4889">
        <w:rPr>
          <w:rFonts w:asciiTheme="minorHAnsi" w:eastAsiaTheme="minorHAnsi" w:hAnsiTheme="minorHAnsi" w:cstheme="minorBidi"/>
          <w:sz w:val="22"/>
          <w:szCs w:val="22"/>
        </w:rPr>
        <w:t xml:space="preserve">vault shall be made of ductile iron, having a minimum tensile strength of 65,000 PSI, and shall house a coin box with capacity to hold $65 in US quarters.  The design shall prevent unauthorized entry into the coin compartment by prying around the door or punching or pulling the lock.  The </w:t>
      </w:r>
      <w:r w:rsidRPr="000B4889">
        <w:rPr>
          <w:rFonts w:asciiTheme="minorHAnsi" w:eastAsiaTheme="minorHAnsi" w:hAnsiTheme="minorHAnsi" w:cstheme="minorBidi"/>
          <w:sz w:val="22"/>
          <w:szCs w:val="22"/>
        </w:rPr>
        <w:t xml:space="preserve">rectangular </w:t>
      </w:r>
      <w:r w:rsidRPr="000B4889">
        <w:rPr>
          <w:rFonts w:asciiTheme="minorHAnsi" w:eastAsiaTheme="minorHAnsi" w:hAnsiTheme="minorHAnsi" w:cstheme="minorBidi"/>
          <w:sz w:val="22"/>
          <w:szCs w:val="22"/>
        </w:rPr>
        <w:t xml:space="preserve">vault door and walls shall be at least ¼” thick.  </w:t>
      </w:r>
      <w:r w:rsidR="000B4889" w:rsidRPr="000B4889">
        <w:rPr>
          <w:rFonts w:asciiTheme="minorHAnsi" w:eastAsiaTheme="minorHAnsi" w:hAnsiTheme="minorHAnsi" w:cstheme="minorBidi"/>
          <w:sz w:val="22"/>
          <w:szCs w:val="22"/>
        </w:rPr>
        <w:t xml:space="preserve">Upon turning the key, the vault door “falls” open, thus reducing key wear and making the collection process faster and easier.  </w:t>
      </w:r>
      <w:r w:rsidR="000B4889" w:rsidRPr="000B4889">
        <w:rPr>
          <w:rFonts w:asciiTheme="minorHAnsi" w:eastAsiaTheme="minorHAnsi" w:hAnsiTheme="minorHAnsi" w:cstheme="minorBidi"/>
          <w:sz w:val="22"/>
          <w:szCs w:val="22"/>
        </w:rPr>
        <w:t xml:space="preserve">Round style doors that require the user to lift and pull the door open using the key shall not be considered.  </w:t>
      </w:r>
      <w:r w:rsidRPr="000B4889">
        <w:rPr>
          <w:rFonts w:asciiTheme="minorHAnsi" w:eastAsiaTheme="minorHAnsi" w:hAnsiTheme="minorHAnsi" w:cstheme="minorBidi"/>
          <w:sz w:val="22"/>
          <w:szCs w:val="22"/>
        </w:rPr>
        <w:t>Other than a small coin drop opening at the top of the vault, the coin door shall be the only other opening in this lower section of the meter housing.  Accessibility to the attachment of the meter itself to the mounting post or yoke shall be possible only through the vault door.  Meters shall be mounted on Schedule 40, 2-inch inner diameter, galvanized steel posts utilizing expanding Gripper® wedges.  Gripper wedges feature saw tooth edges that “bite” into the post to prevent forced removal.  The base of the vault shall taper to the post (or yoke) to deflect upward blows meant to dislodge the meter from the post (or yoke).</w:t>
      </w:r>
    </w:p>
    <w:p w14:paraId="12E88122" w14:textId="77777777" w:rsidR="007D293D" w:rsidRPr="000B4889" w:rsidRDefault="007D293D" w:rsidP="00456423">
      <w:pPr>
        <w:pStyle w:val="NoSpacing"/>
      </w:pPr>
    </w:p>
    <w:p w14:paraId="069209F2" w14:textId="77777777" w:rsidR="00456423" w:rsidRPr="00C5461B" w:rsidRDefault="00456423" w:rsidP="00456423">
      <w:pPr>
        <w:pStyle w:val="NoSpacing"/>
        <w:rPr>
          <w:b/>
        </w:rPr>
      </w:pPr>
      <w:proofErr w:type="spellStart"/>
      <w:r w:rsidRPr="00C5461B">
        <w:rPr>
          <w:b/>
        </w:rPr>
        <w:t>SmartLock</w:t>
      </w:r>
      <w:proofErr w:type="spellEnd"/>
    </w:p>
    <w:p w14:paraId="2B9444A2" w14:textId="77777777" w:rsidR="00456423" w:rsidRDefault="00456423" w:rsidP="00456423">
      <w:pPr>
        <w:pStyle w:val="NoSpacing"/>
      </w:pPr>
    </w:p>
    <w:p w14:paraId="7219CBC5" w14:textId="669DFD1D" w:rsidR="00456423" w:rsidRDefault="00456423" w:rsidP="00456423">
      <w:pPr>
        <w:pStyle w:val="NoSpacing"/>
      </w:pPr>
      <w:r>
        <w:t>As an option</w:t>
      </w:r>
      <w:proofErr w:type="gramStart"/>
      <w:r w:rsidR="007D293D">
        <w:t xml:space="preserve">, </w:t>
      </w:r>
      <w:r>
        <w:t xml:space="preserve"> the</w:t>
      </w:r>
      <w:proofErr w:type="gramEnd"/>
      <w:r>
        <w:t xml:space="preserve"> vault lock may include a solenoid integrated by cable to the solar smart meter.  Use of the special collection card shall disengage the solenoid, allowing the key to turn in the vault door.  This creates a record of the collection and sends the audit data cut off as of the date and time of the collection, to the MeterManager.Net dashboard.  After a few seconds, the solenoid reengages the lock so that when the door is shut, it cannot be opened again without use of the </w:t>
      </w:r>
      <w:proofErr w:type="spellStart"/>
      <w:r>
        <w:t>SmartLock</w:t>
      </w:r>
      <w:proofErr w:type="spellEnd"/>
      <w:r>
        <w:t xml:space="preserve"> audit card.</w:t>
      </w:r>
    </w:p>
    <w:p w14:paraId="62AB4B5C" w14:textId="77777777" w:rsidR="00456423" w:rsidRDefault="00456423" w:rsidP="00456423">
      <w:pPr>
        <w:pStyle w:val="NoSpacing"/>
      </w:pPr>
    </w:p>
    <w:p w14:paraId="2DE0877D" w14:textId="230DBDB0" w:rsidR="00E96A7A" w:rsidRPr="00E96A7A" w:rsidRDefault="00E96A7A" w:rsidP="009B73AF">
      <w:pPr>
        <w:spacing w:after="120" w:line="280" w:lineRule="exact"/>
        <w:rPr>
          <w:b/>
        </w:rPr>
      </w:pPr>
      <w:r w:rsidRPr="00E96A7A">
        <w:rPr>
          <w:b/>
        </w:rPr>
        <w:t>Victorian Sleeves and Bases</w:t>
      </w:r>
    </w:p>
    <w:p w14:paraId="391D9F5D" w14:textId="1D15E563" w:rsidR="00E96A7A" w:rsidRPr="00E96A7A" w:rsidRDefault="00E96A7A" w:rsidP="00E96A7A">
      <w:pPr>
        <w:pStyle w:val="BodyTextIndent2"/>
        <w:ind w:left="0"/>
        <w:rPr>
          <w:rFonts w:asciiTheme="minorHAnsi" w:eastAsiaTheme="minorHAnsi" w:hAnsiTheme="minorHAnsi" w:cstheme="minorBidi"/>
          <w:sz w:val="22"/>
          <w:szCs w:val="22"/>
        </w:rPr>
      </w:pPr>
      <w:r w:rsidRPr="00E96A7A">
        <w:rPr>
          <w:rFonts w:asciiTheme="minorHAnsi" w:eastAsiaTheme="minorHAnsi" w:hAnsiTheme="minorHAnsi" w:cstheme="minorBidi"/>
          <w:sz w:val="22"/>
          <w:szCs w:val="22"/>
        </w:rPr>
        <w:t>An extruded aluminum, fluted post cover, and die-cast decorative base, shall cover the parking meter post and shall be powder painted to match the meter and/or existing city street fixtures.</w:t>
      </w:r>
      <w:r>
        <w:rPr>
          <w:rFonts w:asciiTheme="minorHAnsi" w:eastAsiaTheme="minorHAnsi" w:hAnsiTheme="minorHAnsi" w:cstheme="minorBidi"/>
          <w:sz w:val="22"/>
          <w:szCs w:val="22"/>
        </w:rPr>
        <w:t xml:space="preserve">  The sleeve shall initially be 42” long but can be cut to size using a diamond blade chop saw.  </w:t>
      </w:r>
      <w:proofErr w:type="gramStart"/>
      <w:r>
        <w:rPr>
          <w:rFonts w:asciiTheme="minorHAnsi" w:eastAsiaTheme="minorHAnsi" w:hAnsiTheme="minorHAnsi" w:cstheme="minorBidi"/>
          <w:sz w:val="22"/>
          <w:szCs w:val="22"/>
        </w:rPr>
        <w:t>Adjustment set screws in the base allow</w:t>
      </w:r>
      <w:proofErr w:type="gramEnd"/>
      <w:r>
        <w:rPr>
          <w:rFonts w:asciiTheme="minorHAnsi" w:eastAsiaTheme="minorHAnsi" w:hAnsiTheme="minorHAnsi" w:cstheme="minorBidi"/>
          <w:sz w:val="22"/>
          <w:szCs w:val="22"/>
        </w:rPr>
        <w:t xml:space="preserve"> further adjustment to the sleeve height.</w:t>
      </w:r>
    </w:p>
    <w:p w14:paraId="19BA81AE" w14:textId="77777777" w:rsidR="00E96A7A" w:rsidRDefault="00E96A7A" w:rsidP="009B73AF">
      <w:pPr>
        <w:spacing w:after="120" w:line="280" w:lineRule="exact"/>
      </w:pPr>
    </w:p>
    <w:sectPr w:rsidR="00E96A7A" w:rsidSect="00FD60F3">
      <w:headerReference w:type="default" r:id="rId10"/>
      <w:footerReference w:type="default" r:id="rId11"/>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514B7" w14:textId="77777777" w:rsidR="002E23FC" w:rsidRDefault="002E23FC" w:rsidP="00B51AE2">
      <w:pPr>
        <w:spacing w:after="0" w:line="240" w:lineRule="auto"/>
      </w:pPr>
      <w:r>
        <w:separator/>
      </w:r>
    </w:p>
  </w:endnote>
  <w:endnote w:type="continuationSeparator" w:id="0">
    <w:p w14:paraId="65A93D67" w14:textId="77777777" w:rsidR="002E23FC" w:rsidRDefault="002E23FC" w:rsidP="00B5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955"/>
      <w:docPartObj>
        <w:docPartGallery w:val="Page Numbers (Bottom of Page)"/>
        <w:docPartUnique/>
      </w:docPartObj>
    </w:sdtPr>
    <w:sdtEndPr>
      <w:rPr>
        <w:noProof/>
      </w:rPr>
    </w:sdtEndPr>
    <w:sdtContent>
      <w:p w14:paraId="27EB16B2" w14:textId="261B4715" w:rsidR="00FD60F3" w:rsidRDefault="00FD60F3">
        <w:pPr>
          <w:pStyle w:val="Footer"/>
          <w:jc w:val="center"/>
        </w:pPr>
        <w:r>
          <w:fldChar w:fldCharType="begin"/>
        </w:r>
        <w:r>
          <w:instrText xml:space="preserve"> PAGE   \* MERGEFORMAT </w:instrText>
        </w:r>
        <w:r>
          <w:fldChar w:fldCharType="separate"/>
        </w:r>
        <w:r w:rsidR="000B4889">
          <w:rPr>
            <w:noProof/>
          </w:rPr>
          <w:t>6</w:t>
        </w:r>
        <w:r>
          <w:rPr>
            <w:noProof/>
          </w:rPr>
          <w:fldChar w:fldCharType="end"/>
        </w:r>
      </w:p>
    </w:sdtContent>
  </w:sdt>
  <w:p w14:paraId="5D4BCA62" w14:textId="77777777" w:rsidR="009B73AF" w:rsidRDefault="009B7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9C3EF" w14:textId="77777777" w:rsidR="002E23FC" w:rsidRDefault="002E23FC" w:rsidP="00B51AE2">
      <w:pPr>
        <w:spacing w:after="0" w:line="240" w:lineRule="auto"/>
      </w:pPr>
      <w:r>
        <w:separator/>
      </w:r>
    </w:p>
  </w:footnote>
  <w:footnote w:type="continuationSeparator" w:id="0">
    <w:p w14:paraId="37C99221" w14:textId="77777777" w:rsidR="002E23FC" w:rsidRDefault="002E23FC" w:rsidP="00B51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4AAC" w14:textId="5A77FF02" w:rsidR="00FD60F3" w:rsidRPr="00FD60F3" w:rsidRDefault="00FD60F3">
    <w:pPr>
      <w:pStyle w:val="Header"/>
      <w:rPr>
        <w:b/>
      </w:rPr>
    </w:pPr>
    <w:r w:rsidRPr="00FD60F3">
      <w:rPr>
        <w:b/>
      </w:rPr>
      <w:t>Solar Smart Parking Meter Specifications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75928" w14:textId="20C2565D" w:rsidR="00FD60F3" w:rsidRDefault="00FD60F3">
    <w:pPr>
      <w:pStyle w:val="Header"/>
      <w:jc w:val="center"/>
    </w:pPr>
  </w:p>
  <w:p w14:paraId="6A11516E" w14:textId="77777777" w:rsidR="00FD60F3" w:rsidRDefault="00FD6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573"/>
    <w:multiLevelType w:val="multilevel"/>
    <w:tmpl w:val="D640E87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395ABF"/>
    <w:multiLevelType w:val="hybridMultilevel"/>
    <w:tmpl w:val="1EE0E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71C6"/>
    <w:multiLevelType w:val="multilevel"/>
    <w:tmpl w:val="6374CD0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nsid w:val="19E10820"/>
    <w:multiLevelType w:val="hybridMultilevel"/>
    <w:tmpl w:val="D018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E6DBE"/>
    <w:multiLevelType w:val="hybridMultilevel"/>
    <w:tmpl w:val="565EA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512F5"/>
    <w:multiLevelType w:val="multilevel"/>
    <w:tmpl w:val="CE00693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6">
    <w:nsid w:val="67D64FE0"/>
    <w:multiLevelType w:val="hybridMultilevel"/>
    <w:tmpl w:val="DDA2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5029F"/>
    <w:multiLevelType w:val="multilevel"/>
    <w:tmpl w:val="6374CD0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8">
    <w:nsid w:val="6ED93B53"/>
    <w:multiLevelType w:val="hybridMultilevel"/>
    <w:tmpl w:val="58866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427025"/>
    <w:multiLevelType w:val="multilevel"/>
    <w:tmpl w:val="381E375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4AC3428"/>
    <w:multiLevelType w:val="hybridMultilevel"/>
    <w:tmpl w:val="0B840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0"/>
  </w:num>
  <w:num w:numId="7">
    <w:abstractNumId w:val="6"/>
  </w:num>
  <w:num w:numId="8">
    <w:abstractNumId w:val="1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65"/>
    <w:rsid w:val="0000772A"/>
    <w:rsid w:val="000667A4"/>
    <w:rsid w:val="000B1389"/>
    <w:rsid w:val="000B4889"/>
    <w:rsid w:val="000C64B5"/>
    <w:rsid w:val="000F13E4"/>
    <w:rsid w:val="000F45E7"/>
    <w:rsid w:val="000F5FAC"/>
    <w:rsid w:val="001058A8"/>
    <w:rsid w:val="001157A2"/>
    <w:rsid w:val="0011715E"/>
    <w:rsid w:val="001721DB"/>
    <w:rsid w:val="001802F2"/>
    <w:rsid w:val="00186C0D"/>
    <w:rsid w:val="001C60B2"/>
    <w:rsid w:val="001D24C3"/>
    <w:rsid w:val="001D3F46"/>
    <w:rsid w:val="002001E3"/>
    <w:rsid w:val="00223753"/>
    <w:rsid w:val="00232EAE"/>
    <w:rsid w:val="002373DC"/>
    <w:rsid w:val="00237D44"/>
    <w:rsid w:val="00261882"/>
    <w:rsid w:val="002704FF"/>
    <w:rsid w:val="00295BFF"/>
    <w:rsid w:val="002B6492"/>
    <w:rsid w:val="002B68F4"/>
    <w:rsid w:val="002C36C0"/>
    <w:rsid w:val="002E23FC"/>
    <w:rsid w:val="002F2208"/>
    <w:rsid w:val="00302B95"/>
    <w:rsid w:val="00323678"/>
    <w:rsid w:val="003817FC"/>
    <w:rsid w:val="003B446D"/>
    <w:rsid w:val="003C6222"/>
    <w:rsid w:val="004023B7"/>
    <w:rsid w:val="00407CA8"/>
    <w:rsid w:val="00422594"/>
    <w:rsid w:val="00427DEF"/>
    <w:rsid w:val="0043504F"/>
    <w:rsid w:val="00456423"/>
    <w:rsid w:val="00465E3C"/>
    <w:rsid w:val="00467A1E"/>
    <w:rsid w:val="00477168"/>
    <w:rsid w:val="00487B58"/>
    <w:rsid w:val="00497B95"/>
    <w:rsid w:val="004B79B7"/>
    <w:rsid w:val="004C173D"/>
    <w:rsid w:val="004E215E"/>
    <w:rsid w:val="004F24AF"/>
    <w:rsid w:val="00533EEC"/>
    <w:rsid w:val="005950F5"/>
    <w:rsid w:val="00595CD1"/>
    <w:rsid w:val="005B3CE5"/>
    <w:rsid w:val="005B6156"/>
    <w:rsid w:val="005D358E"/>
    <w:rsid w:val="005E3D42"/>
    <w:rsid w:val="005F17E7"/>
    <w:rsid w:val="005F745C"/>
    <w:rsid w:val="00611308"/>
    <w:rsid w:val="006159DF"/>
    <w:rsid w:val="0064095F"/>
    <w:rsid w:val="0068669E"/>
    <w:rsid w:val="00690CE5"/>
    <w:rsid w:val="006D05D5"/>
    <w:rsid w:val="0073694D"/>
    <w:rsid w:val="00737B71"/>
    <w:rsid w:val="00752530"/>
    <w:rsid w:val="00761012"/>
    <w:rsid w:val="007720C5"/>
    <w:rsid w:val="00772680"/>
    <w:rsid w:val="007B2D5B"/>
    <w:rsid w:val="007C58A6"/>
    <w:rsid w:val="007D293D"/>
    <w:rsid w:val="007D44B7"/>
    <w:rsid w:val="007E4A30"/>
    <w:rsid w:val="008200C6"/>
    <w:rsid w:val="0083097A"/>
    <w:rsid w:val="00860D43"/>
    <w:rsid w:val="008A1E63"/>
    <w:rsid w:val="008A3FD1"/>
    <w:rsid w:val="008A4777"/>
    <w:rsid w:val="008B137A"/>
    <w:rsid w:val="008B6726"/>
    <w:rsid w:val="008D045D"/>
    <w:rsid w:val="00903970"/>
    <w:rsid w:val="00923726"/>
    <w:rsid w:val="0094415C"/>
    <w:rsid w:val="00945BFF"/>
    <w:rsid w:val="00951E3A"/>
    <w:rsid w:val="00954402"/>
    <w:rsid w:val="00957528"/>
    <w:rsid w:val="009711B7"/>
    <w:rsid w:val="00971FFD"/>
    <w:rsid w:val="00977859"/>
    <w:rsid w:val="009B73AF"/>
    <w:rsid w:val="009E47F5"/>
    <w:rsid w:val="009E5C07"/>
    <w:rsid w:val="00A22C32"/>
    <w:rsid w:val="00A34E98"/>
    <w:rsid w:val="00AD18F7"/>
    <w:rsid w:val="00AE00BE"/>
    <w:rsid w:val="00AE1CB6"/>
    <w:rsid w:val="00B13905"/>
    <w:rsid w:val="00B27F82"/>
    <w:rsid w:val="00B51AE2"/>
    <w:rsid w:val="00B66D79"/>
    <w:rsid w:val="00BB3FCC"/>
    <w:rsid w:val="00C00D58"/>
    <w:rsid w:val="00C23D9C"/>
    <w:rsid w:val="00C2621F"/>
    <w:rsid w:val="00C5461B"/>
    <w:rsid w:val="00C7146E"/>
    <w:rsid w:val="00CF63F8"/>
    <w:rsid w:val="00D063E7"/>
    <w:rsid w:val="00D116DD"/>
    <w:rsid w:val="00D40365"/>
    <w:rsid w:val="00D6682D"/>
    <w:rsid w:val="00D76E4A"/>
    <w:rsid w:val="00D87C93"/>
    <w:rsid w:val="00D92413"/>
    <w:rsid w:val="00DA093D"/>
    <w:rsid w:val="00DB2C57"/>
    <w:rsid w:val="00E53D72"/>
    <w:rsid w:val="00E96A7A"/>
    <w:rsid w:val="00ED26FB"/>
    <w:rsid w:val="00ED4D3E"/>
    <w:rsid w:val="00F01245"/>
    <w:rsid w:val="00F07503"/>
    <w:rsid w:val="00F628CE"/>
    <w:rsid w:val="00F80666"/>
    <w:rsid w:val="00F8774B"/>
    <w:rsid w:val="00F931FE"/>
    <w:rsid w:val="00FB2861"/>
    <w:rsid w:val="00FB4745"/>
    <w:rsid w:val="00FB4F46"/>
    <w:rsid w:val="00FD5036"/>
    <w:rsid w:val="00FD60F3"/>
    <w:rsid w:val="00FD72D8"/>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DF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3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31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39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6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51AE2"/>
    <w:pPr>
      <w:outlineLvl w:val="9"/>
    </w:pPr>
  </w:style>
  <w:style w:type="paragraph" w:styleId="TOC1">
    <w:name w:val="toc 1"/>
    <w:basedOn w:val="Normal"/>
    <w:next w:val="Normal"/>
    <w:autoRedefine/>
    <w:uiPriority w:val="39"/>
    <w:unhideWhenUsed/>
    <w:rsid w:val="00B51AE2"/>
    <w:pPr>
      <w:spacing w:after="100"/>
    </w:pPr>
  </w:style>
  <w:style w:type="character" w:styleId="Hyperlink">
    <w:name w:val="Hyperlink"/>
    <w:basedOn w:val="DefaultParagraphFont"/>
    <w:uiPriority w:val="99"/>
    <w:unhideWhenUsed/>
    <w:rsid w:val="00B51AE2"/>
    <w:rPr>
      <w:color w:val="0563C1" w:themeColor="hyperlink"/>
      <w:u w:val="single"/>
    </w:rPr>
  </w:style>
  <w:style w:type="paragraph" w:styleId="Header">
    <w:name w:val="header"/>
    <w:basedOn w:val="Normal"/>
    <w:link w:val="HeaderChar"/>
    <w:uiPriority w:val="99"/>
    <w:unhideWhenUsed/>
    <w:rsid w:val="00B51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AE2"/>
  </w:style>
  <w:style w:type="paragraph" w:styleId="Footer">
    <w:name w:val="footer"/>
    <w:basedOn w:val="Normal"/>
    <w:link w:val="FooterChar"/>
    <w:uiPriority w:val="99"/>
    <w:unhideWhenUsed/>
    <w:rsid w:val="00B51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AE2"/>
  </w:style>
  <w:style w:type="character" w:customStyle="1" w:styleId="Heading2Char">
    <w:name w:val="Heading 2 Char"/>
    <w:basedOn w:val="DefaultParagraphFont"/>
    <w:link w:val="Heading2"/>
    <w:uiPriority w:val="9"/>
    <w:rsid w:val="00F931F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9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931FE"/>
    <w:pPr>
      <w:spacing w:after="0" w:line="240" w:lineRule="auto"/>
    </w:pPr>
  </w:style>
  <w:style w:type="character" w:customStyle="1" w:styleId="Heading3Char">
    <w:name w:val="Heading 3 Char"/>
    <w:basedOn w:val="DefaultParagraphFont"/>
    <w:link w:val="Heading3"/>
    <w:uiPriority w:val="9"/>
    <w:semiHidden/>
    <w:rsid w:val="00B1390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B13905"/>
    <w:pPr>
      <w:spacing w:after="100"/>
      <w:ind w:left="220"/>
    </w:pPr>
  </w:style>
  <w:style w:type="paragraph" w:styleId="TOC3">
    <w:name w:val="toc 3"/>
    <w:basedOn w:val="Normal"/>
    <w:next w:val="Normal"/>
    <w:autoRedefine/>
    <w:uiPriority w:val="39"/>
    <w:unhideWhenUsed/>
    <w:rsid w:val="00B13905"/>
    <w:pPr>
      <w:spacing w:after="100"/>
      <w:ind w:left="440"/>
    </w:pPr>
  </w:style>
  <w:style w:type="paragraph" w:styleId="BodyTextIndent2">
    <w:name w:val="Body Text Indent 2"/>
    <w:basedOn w:val="Normal"/>
    <w:link w:val="BodyTextIndent2Char"/>
    <w:rsid w:val="001D24C3"/>
    <w:pPr>
      <w:spacing w:after="0" w:line="240" w:lineRule="auto"/>
      <w:ind w:left="72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1D24C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27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DEF"/>
    <w:rPr>
      <w:rFonts w:ascii="Tahoma" w:hAnsi="Tahoma" w:cs="Tahoma"/>
      <w:sz w:val="16"/>
      <w:szCs w:val="16"/>
    </w:rPr>
  </w:style>
  <w:style w:type="character" w:customStyle="1" w:styleId="CM44Char">
    <w:name w:val="CM44 Char"/>
    <w:basedOn w:val="DefaultParagraphFont"/>
    <w:link w:val="CM44"/>
    <w:locked/>
    <w:rsid w:val="000667A4"/>
    <w:rPr>
      <w:color w:val="000000"/>
      <w:szCs w:val="24"/>
    </w:rPr>
  </w:style>
  <w:style w:type="paragraph" w:customStyle="1" w:styleId="CM44">
    <w:name w:val="CM44"/>
    <w:basedOn w:val="Normal"/>
    <w:next w:val="Normal"/>
    <w:link w:val="CM44Char"/>
    <w:rsid w:val="000667A4"/>
    <w:pPr>
      <w:widowControl w:val="0"/>
      <w:autoSpaceDE w:val="0"/>
      <w:autoSpaceDN w:val="0"/>
      <w:adjustRightInd w:val="0"/>
      <w:spacing w:after="243" w:line="240" w:lineRule="auto"/>
    </w:pPr>
    <w:rPr>
      <w:color w:val="000000"/>
      <w:szCs w:val="24"/>
    </w:rPr>
  </w:style>
  <w:style w:type="paragraph" w:styleId="ListParagraph">
    <w:name w:val="List Paragraph"/>
    <w:basedOn w:val="Normal"/>
    <w:uiPriority w:val="34"/>
    <w:qFormat/>
    <w:rsid w:val="00467A1E"/>
    <w:pPr>
      <w:ind w:left="720"/>
      <w:contextualSpacing/>
    </w:pPr>
  </w:style>
  <w:style w:type="character" w:customStyle="1" w:styleId="NoSpacingChar">
    <w:name w:val="No Spacing Char"/>
    <w:basedOn w:val="DefaultParagraphFont"/>
    <w:link w:val="NoSpacing"/>
    <w:uiPriority w:val="1"/>
    <w:rsid w:val="00595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3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31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39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6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51AE2"/>
    <w:pPr>
      <w:outlineLvl w:val="9"/>
    </w:pPr>
  </w:style>
  <w:style w:type="paragraph" w:styleId="TOC1">
    <w:name w:val="toc 1"/>
    <w:basedOn w:val="Normal"/>
    <w:next w:val="Normal"/>
    <w:autoRedefine/>
    <w:uiPriority w:val="39"/>
    <w:unhideWhenUsed/>
    <w:rsid w:val="00B51AE2"/>
    <w:pPr>
      <w:spacing w:after="100"/>
    </w:pPr>
  </w:style>
  <w:style w:type="character" w:styleId="Hyperlink">
    <w:name w:val="Hyperlink"/>
    <w:basedOn w:val="DefaultParagraphFont"/>
    <w:uiPriority w:val="99"/>
    <w:unhideWhenUsed/>
    <w:rsid w:val="00B51AE2"/>
    <w:rPr>
      <w:color w:val="0563C1" w:themeColor="hyperlink"/>
      <w:u w:val="single"/>
    </w:rPr>
  </w:style>
  <w:style w:type="paragraph" w:styleId="Header">
    <w:name w:val="header"/>
    <w:basedOn w:val="Normal"/>
    <w:link w:val="HeaderChar"/>
    <w:uiPriority w:val="99"/>
    <w:unhideWhenUsed/>
    <w:rsid w:val="00B51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AE2"/>
  </w:style>
  <w:style w:type="paragraph" w:styleId="Footer">
    <w:name w:val="footer"/>
    <w:basedOn w:val="Normal"/>
    <w:link w:val="FooterChar"/>
    <w:uiPriority w:val="99"/>
    <w:unhideWhenUsed/>
    <w:rsid w:val="00B51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AE2"/>
  </w:style>
  <w:style w:type="character" w:customStyle="1" w:styleId="Heading2Char">
    <w:name w:val="Heading 2 Char"/>
    <w:basedOn w:val="DefaultParagraphFont"/>
    <w:link w:val="Heading2"/>
    <w:uiPriority w:val="9"/>
    <w:rsid w:val="00F931F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9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931FE"/>
    <w:pPr>
      <w:spacing w:after="0" w:line="240" w:lineRule="auto"/>
    </w:pPr>
  </w:style>
  <w:style w:type="character" w:customStyle="1" w:styleId="Heading3Char">
    <w:name w:val="Heading 3 Char"/>
    <w:basedOn w:val="DefaultParagraphFont"/>
    <w:link w:val="Heading3"/>
    <w:uiPriority w:val="9"/>
    <w:semiHidden/>
    <w:rsid w:val="00B1390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B13905"/>
    <w:pPr>
      <w:spacing w:after="100"/>
      <w:ind w:left="220"/>
    </w:pPr>
  </w:style>
  <w:style w:type="paragraph" w:styleId="TOC3">
    <w:name w:val="toc 3"/>
    <w:basedOn w:val="Normal"/>
    <w:next w:val="Normal"/>
    <w:autoRedefine/>
    <w:uiPriority w:val="39"/>
    <w:unhideWhenUsed/>
    <w:rsid w:val="00B13905"/>
    <w:pPr>
      <w:spacing w:after="100"/>
      <w:ind w:left="440"/>
    </w:pPr>
  </w:style>
  <w:style w:type="paragraph" w:styleId="BodyTextIndent2">
    <w:name w:val="Body Text Indent 2"/>
    <w:basedOn w:val="Normal"/>
    <w:link w:val="BodyTextIndent2Char"/>
    <w:rsid w:val="001D24C3"/>
    <w:pPr>
      <w:spacing w:after="0" w:line="240" w:lineRule="auto"/>
      <w:ind w:left="72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1D24C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27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DEF"/>
    <w:rPr>
      <w:rFonts w:ascii="Tahoma" w:hAnsi="Tahoma" w:cs="Tahoma"/>
      <w:sz w:val="16"/>
      <w:szCs w:val="16"/>
    </w:rPr>
  </w:style>
  <w:style w:type="character" w:customStyle="1" w:styleId="CM44Char">
    <w:name w:val="CM44 Char"/>
    <w:basedOn w:val="DefaultParagraphFont"/>
    <w:link w:val="CM44"/>
    <w:locked/>
    <w:rsid w:val="000667A4"/>
    <w:rPr>
      <w:color w:val="000000"/>
      <w:szCs w:val="24"/>
    </w:rPr>
  </w:style>
  <w:style w:type="paragraph" w:customStyle="1" w:styleId="CM44">
    <w:name w:val="CM44"/>
    <w:basedOn w:val="Normal"/>
    <w:next w:val="Normal"/>
    <w:link w:val="CM44Char"/>
    <w:rsid w:val="000667A4"/>
    <w:pPr>
      <w:widowControl w:val="0"/>
      <w:autoSpaceDE w:val="0"/>
      <w:autoSpaceDN w:val="0"/>
      <w:adjustRightInd w:val="0"/>
      <w:spacing w:after="243" w:line="240" w:lineRule="auto"/>
    </w:pPr>
    <w:rPr>
      <w:color w:val="000000"/>
      <w:szCs w:val="24"/>
    </w:rPr>
  </w:style>
  <w:style w:type="paragraph" w:styleId="ListParagraph">
    <w:name w:val="List Paragraph"/>
    <w:basedOn w:val="Normal"/>
    <w:uiPriority w:val="34"/>
    <w:qFormat/>
    <w:rsid w:val="00467A1E"/>
    <w:pPr>
      <w:ind w:left="720"/>
      <w:contextualSpacing/>
    </w:pPr>
  </w:style>
  <w:style w:type="character" w:customStyle="1" w:styleId="NoSpacingChar">
    <w:name w:val="No Spacing Char"/>
    <w:basedOn w:val="DefaultParagraphFont"/>
    <w:link w:val="NoSpacing"/>
    <w:uiPriority w:val="1"/>
    <w:rsid w:val="0059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5345">
      <w:bodyDiv w:val="1"/>
      <w:marLeft w:val="0"/>
      <w:marRight w:val="0"/>
      <w:marTop w:val="0"/>
      <w:marBottom w:val="0"/>
      <w:divBdr>
        <w:top w:val="none" w:sz="0" w:space="0" w:color="auto"/>
        <w:left w:val="none" w:sz="0" w:space="0" w:color="auto"/>
        <w:bottom w:val="none" w:sz="0" w:space="0" w:color="auto"/>
        <w:right w:val="none" w:sz="0" w:space="0" w:color="auto"/>
      </w:divBdr>
      <w:divsChild>
        <w:div w:id="1172917413">
          <w:marLeft w:val="0"/>
          <w:marRight w:val="0"/>
          <w:marTop w:val="0"/>
          <w:marBottom w:val="0"/>
          <w:divBdr>
            <w:top w:val="none" w:sz="0" w:space="0" w:color="auto"/>
            <w:left w:val="none" w:sz="0" w:space="0" w:color="auto"/>
            <w:bottom w:val="none" w:sz="0" w:space="0" w:color="auto"/>
            <w:right w:val="none" w:sz="0" w:space="0" w:color="auto"/>
          </w:divBdr>
          <w:divsChild>
            <w:div w:id="1711110638">
              <w:marLeft w:val="0"/>
              <w:marRight w:val="0"/>
              <w:marTop w:val="0"/>
              <w:marBottom w:val="0"/>
              <w:divBdr>
                <w:top w:val="none" w:sz="0" w:space="0" w:color="auto"/>
                <w:left w:val="none" w:sz="0" w:space="0" w:color="auto"/>
                <w:bottom w:val="none" w:sz="0" w:space="0" w:color="auto"/>
                <w:right w:val="none" w:sz="0" w:space="0" w:color="auto"/>
              </w:divBdr>
              <w:divsChild>
                <w:div w:id="166680144">
                  <w:marLeft w:val="0"/>
                  <w:marRight w:val="0"/>
                  <w:marTop w:val="0"/>
                  <w:marBottom w:val="0"/>
                  <w:divBdr>
                    <w:top w:val="none" w:sz="0" w:space="0" w:color="auto"/>
                    <w:left w:val="none" w:sz="0" w:space="0" w:color="auto"/>
                    <w:bottom w:val="none" w:sz="0" w:space="0" w:color="auto"/>
                    <w:right w:val="none" w:sz="0" w:space="0" w:color="auto"/>
                  </w:divBdr>
                  <w:divsChild>
                    <w:div w:id="399717383">
                      <w:marLeft w:val="0"/>
                      <w:marRight w:val="0"/>
                      <w:marTop w:val="0"/>
                      <w:marBottom w:val="0"/>
                      <w:divBdr>
                        <w:top w:val="none" w:sz="0" w:space="0" w:color="auto"/>
                        <w:left w:val="none" w:sz="0" w:space="0" w:color="auto"/>
                        <w:bottom w:val="none" w:sz="0" w:space="0" w:color="auto"/>
                        <w:right w:val="none" w:sz="0" w:space="0" w:color="auto"/>
                      </w:divBdr>
                      <w:divsChild>
                        <w:div w:id="602811024">
                          <w:marLeft w:val="0"/>
                          <w:marRight w:val="0"/>
                          <w:marTop w:val="15"/>
                          <w:marBottom w:val="0"/>
                          <w:divBdr>
                            <w:top w:val="none" w:sz="0" w:space="0" w:color="auto"/>
                            <w:left w:val="none" w:sz="0" w:space="0" w:color="auto"/>
                            <w:bottom w:val="none" w:sz="0" w:space="0" w:color="auto"/>
                            <w:right w:val="none" w:sz="0" w:space="0" w:color="auto"/>
                          </w:divBdr>
                          <w:divsChild>
                            <w:div w:id="1318218820">
                              <w:marLeft w:val="0"/>
                              <w:marRight w:val="0"/>
                              <w:marTop w:val="0"/>
                              <w:marBottom w:val="0"/>
                              <w:divBdr>
                                <w:top w:val="none" w:sz="0" w:space="0" w:color="auto"/>
                                <w:left w:val="none" w:sz="0" w:space="0" w:color="auto"/>
                                <w:bottom w:val="none" w:sz="0" w:space="0" w:color="auto"/>
                                <w:right w:val="none" w:sz="0" w:space="0" w:color="auto"/>
                              </w:divBdr>
                              <w:divsChild>
                                <w:div w:id="181669004">
                                  <w:marLeft w:val="0"/>
                                  <w:marRight w:val="0"/>
                                  <w:marTop w:val="0"/>
                                  <w:marBottom w:val="0"/>
                                  <w:divBdr>
                                    <w:top w:val="none" w:sz="0" w:space="0" w:color="auto"/>
                                    <w:left w:val="none" w:sz="0" w:space="0" w:color="auto"/>
                                    <w:bottom w:val="none" w:sz="0" w:space="0" w:color="auto"/>
                                    <w:right w:val="none" w:sz="0" w:space="0" w:color="auto"/>
                                  </w:divBdr>
                                </w:div>
                                <w:div w:id="206721521">
                                  <w:marLeft w:val="0"/>
                                  <w:marRight w:val="0"/>
                                  <w:marTop w:val="0"/>
                                  <w:marBottom w:val="0"/>
                                  <w:divBdr>
                                    <w:top w:val="none" w:sz="0" w:space="0" w:color="auto"/>
                                    <w:left w:val="none" w:sz="0" w:space="0" w:color="auto"/>
                                    <w:bottom w:val="none" w:sz="0" w:space="0" w:color="auto"/>
                                    <w:right w:val="none" w:sz="0" w:space="0" w:color="auto"/>
                                  </w:divBdr>
                                </w:div>
                                <w:div w:id="247227592">
                                  <w:marLeft w:val="0"/>
                                  <w:marRight w:val="0"/>
                                  <w:marTop w:val="0"/>
                                  <w:marBottom w:val="0"/>
                                  <w:divBdr>
                                    <w:top w:val="none" w:sz="0" w:space="0" w:color="auto"/>
                                    <w:left w:val="none" w:sz="0" w:space="0" w:color="auto"/>
                                    <w:bottom w:val="none" w:sz="0" w:space="0" w:color="auto"/>
                                    <w:right w:val="none" w:sz="0" w:space="0" w:color="auto"/>
                                  </w:divBdr>
                                </w:div>
                                <w:div w:id="249655920">
                                  <w:marLeft w:val="0"/>
                                  <w:marRight w:val="0"/>
                                  <w:marTop w:val="0"/>
                                  <w:marBottom w:val="0"/>
                                  <w:divBdr>
                                    <w:top w:val="none" w:sz="0" w:space="0" w:color="auto"/>
                                    <w:left w:val="none" w:sz="0" w:space="0" w:color="auto"/>
                                    <w:bottom w:val="none" w:sz="0" w:space="0" w:color="auto"/>
                                    <w:right w:val="none" w:sz="0" w:space="0" w:color="auto"/>
                                  </w:divBdr>
                                </w:div>
                                <w:div w:id="314535963">
                                  <w:marLeft w:val="0"/>
                                  <w:marRight w:val="0"/>
                                  <w:marTop w:val="0"/>
                                  <w:marBottom w:val="0"/>
                                  <w:divBdr>
                                    <w:top w:val="none" w:sz="0" w:space="0" w:color="auto"/>
                                    <w:left w:val="none" w:sz="0" w:space="0" w:color="auto"/>
                                    <w:bottom w:val="none" w:sz="0" w:space="0" w:color="auto"/>
                                    <w:right w:val="none" w:sz="0" w:space="0" w:color="auto"/>
                                  </w:divBdr>
                                </w:div>
                                <w:div w:id="321353150">
                                  <w:marLeft w:val="0"/>
                                  <w:marRight w:val="0"/>
                                  <w:marTop w:val="0"/>
                                  <w:marBottom w:val="0"/>
                                  <w:divBdr>
                                    <w:top w:val="none" w:sz="0" w:space="0" w:color="auto"/>
                                    <w:left w:val="none" w:sz="0" w:space="0" w:color="auto"/>
                                    <w:bottom w:val="none" w:sz="0" w:space="0" w:color="auto"/>
                                    <w:right w:val="none" w:sz="0" w:space="0" w:color="auto"/>
                                  </w:divBdr>
                                </w:div>
                                <w:div w:id="335227913">
                                  <w:marLeft w:val="0"/>
                                  <w:marRight w:val="0"/>
                                  <w:marTop w:val="0"/>
                                  <w:marBottom w:val="0"/>
                                  <w:divBdr>
                                    <w:top w:val="none" w:sz="0" w:space="0" w:color="auto"/>
                                    <w:left w:val="none" w:sz="0" w:space="0" w:color="auto"/>
                                    <w:bottom w:val="none" w:sz="0" w:space="0" w:color="auto"/>
                                    <w:right w:val="none" w:sz="0" w:space="0" w:color="auto"/>
                                  </w:divBdr>
                                </w:div>
                                <w:div w:id="338000953">
                                  <w:marLeft w:val="0"/>
                                  <w:marRight w:val="0"/>
                                  <w:marTop w:val="0"/>
                                  <w:marBottom w:val="0"/>
                                  <w:divBdr>
                                    <w:top w:val="none" w:sz="0" w:space="0" w:color="auto"/>
                                    <w:left w:val="none" w:sz="0" w:space="0" w:color="auto"/>
                                    <w:bottom w:val="none" w:sz="0" w:space="0" w:color="auto"/>
                                    <w:right w:val="none" w:sz="0" w:space="0" w:color="auto"/>
                                  </w:divBdr>
                                </w:div>
                                <w:div w:id="339429354">
                                  <w:marLeft w:val="0"/>
                                  <w:marRight w:val="0"/>
                                  <w:marTop w:val="0"/>
                                  <w:marBottom w:val="0"/>
                                  <w:divBdr>
                                    <w:top w:val="none" w:sz="0" w:space="0" w:color="auto"/>
                                    <w:left w:val="none" w:sz="0" w:space="0" w:color="auto"/>
                                    <w:bottom w:val="none" w:sz="0" w:space="0" w:color="auto"/>
                                    <w:right w:val="none" w:sz="0" w:space="0" w:color="auto"/>
                                  </w:divBdr>
                                </w:div>
                                <w:div w:id="348332760">
                                  <w:marLeft w:val="0"/>
                                  <w:marRight w:val="0"/>
                                  <w:marTop w:val="0"/>
                                  <w:marBottom w:val="0"/>
                                  <w:divBdr>
                                    <w:top w:val="none" w:sz="0" w:space="0" w:color="auto"/>
                                    <w:left w:val="none" w:sz="0" w:space="0" w:color="auto"/>
                                    <w:bottom w:val="none" w:sz="0" w:space="0" w:color="auto"/>
                                    <w:right w:val="none" w:sz="0" w:space="0" w:color="auto"/>
                                  </w:divBdr>
                                </w:div>
                                <w:div w:id="370226729">
                                  <w:marLeft w:val="0"/>
                                  <w:marRight w:val="0"/>
                                  <w:marTop w:val="0"/>
                                  <w:marBottom w:val="0"/>
                                  <w:divBdr>
                                    <w:top w:val="none" w:sz="0" w:space="0" w:color="auto"/>
                                    <w:left w:val="none" w:sz="0" w:space="0" w:color="auto"/>
                                    <w:bottom w:val="none" w:sz="0" w:space="0" w:color="auto"/>
                                    <w:right w:val="none" w:sz="0" w:space="0" w:color="auto"/>
                                  </w:divBdr>
                                </w:div>
                                <w:div w:id="392654051">
                                  <w:marLeft w:val="0"/>
                                  <w:marRight w:val="0"/>
                                  <w:marTop w:val="0"/>
                                  <w:marBottom w:val="0"/>
                                  <w:divBdr>
                                    <w:top w:val="none" w:sz="0" w:space="0" w:color="auto"/>
                                    <w:left w:val="none" w:sz="0" w:space="0" w:color="auto"/>
                                    <w:bottom w:val="none" w:sz="0" w:space="0" w:color="auto"/>
                                    <w:right w:val="none" w:sz="0" w:space="0" w:color="auto"/>
                                  </w:divBdr>
                                </w:div>
                                <w:div w:id="397168679">
                                  <w:marLeft w:val="0"/>
                                  <w:marRight w:val="0"/>
                                  <w:marTop w:val="0"/>
                                  <w:marBottom w:val="0"/>
                                  <w:divBdr>
                                    <w:top w:val="none" w:sz="0" w:space="0" w:color="auto"/>
                                    <w:left w:val="none" w:sz="0" w:space="0" w:color="auto"/>
                                    <w:bottom w:val="none" w:sz="0" w:space="0" w:color="auto"/>
                                    <w:right w:val="none" w:sz="0" w:space="0" w:color="auto"/>
                                  </w:divBdr>
                                </w:div>
                                <w:div w:id="464008525">
                                  <w:marLeft w:val="0"/>
                                  <w:marRight w:val="0"/>
                                  <w:marTop w:val="0"/>
                                  <w:marBottom w:val="0"/>
                                  <w:divBdr>
                                    <w:top w:val="none" w:sz="0" w:space="0" w:color="auto"/>
                                    <w:left w:val="none" w:sz="0" w:space="0" w:color="auto"/>
                                    <w:bottom w:val="none" w:sz="0" w:space="0" w:color="auto"/>
                                    <w:right w:val="none" w:sz="0" w:space="0" w:color="auto"/>
                                  </w:divBdr>
                                </w:div>
                                <w:div w:id="484127840">
                                  <w:marLeft w:val="0"/>
                                  <w:marRight w:val="0"/>
                                  <w:marTop w:val="0"/>
                                  <w:marBottom w:val="0"/>
                                  <w:divBdr>
                                    <w:top w:val="none" w:sz="0" w:space="0" w:color="auto"/>
                                    <w:left w:val="none" w:sz="0" w:space="0" w:color="auto"/>
                                    <w:bottom w:val="none" w:sz="0" w:space="0" w:color="auto"/>
                                    <w:right w:val="none" w:sz="0" w:space="0" w:color="auto"/>
                                  </w:divBdr>
                                </w:div>
                                <w:div w:id="514925669">
                                  <w:marLeft w:val="0"/>
                                  <w:marRight w:val="0"/>
                                  <w:marTop w:val="0"/>
                                  <w:marBottom w:val="0"/>
                                  <w:divBdr>
                                    <w:top w:val="none" w:sz="0" w:space="0" w:color="auto"/>
                                    <w:left w:val="none" w:sz="0" w:space="0" w:color="auto"/>
                                    <w:bottom w:val="none" w:sz="0" w:space="0" w:color="auto"/>
                                    <w:right w:val="none" w:sz="0" w:space="0" w:color="auto"/>
                                  </w:divBdr>
                                </w:div>
                                <w:div w:id="523907985">
                                  <w:marLeft w:val="0"/>
                                  <w:marRight w:val="0"/>
                                  <w:marTop w:val="0"/>
                                  <w:marBottom w:val="0"/>
                                  <w:divBdr>
                                    <w:top w:val="none" w:sz="0" w:space="0" w:color="auto"/>
                                    <w:left w:val="none" w:sz="0" w:space="0" w:color="auto"/>
                                    <w:bottom w:val="none" w:sz="0" w:space="0" w:color="auto"/>
                                    <w:right w:val="none" w:sz="0" w:space="0" w:color="auto"/>
                                  </w:divBdr>
                                </w:div>
                                <w:div w:id="528493505">
                                  <w:marLeft w:val="0"/>
                                  <w:marRight w:val="0"/>
                                  <w:marTop w:val="0"/>
                                  <w:marBottom w:val="0"/>
                                  <w:divBdr>
                                    <w:top w:val="none" w:sz="0" w:space="0" w:color="auto"/>
                                    <w:left w:val="none" w:sz="0" w:space="0" w:color="auto"/>
                                    <w:bottom w:val="none" w:sz="0" w:space="0" w:color="auto"/>
                                    <w:right w:val="none" w:sz="0" w:space="0" w:color="auto"/>
                                  </w:divBdr>
                                </w:div>
                                <w:div w:id="659427210">
                                  <w:marLeft w:val="0"/>
                                  <w:marRight w:val="0"/>
                                  <w:marTop w:val="0"/>
                                  <w:marBottom w:val="0"/>
                                  <w:divBdr>
                                    <w:top w:val="none" w:sz="0" w:space="0" w:color="auto"/>
                                    <w:left w:val="none" w:sz="0" w:space="0" w:color="auto"/>
                                    <w:bottom w:val="none" w:sz="0" w:space="0" w:color="auto"/>
                                    <w:right w:val="none" w:sz="0" w:space="0" w:color="auto"/>
                                  </w:divBdr>
                                </w:div>
                                <w:div w:id="691229828">
                                  <w:marLeft w:val="0"/>
                                  <w:marRight w:val="0"/>
                                  <w:marTop w:val="0"/>
                                  <w:marBottom w:val="0"/>
                                  <w:divBdr>
                                    <w:top w:val="none" w:sz="0" w:space="0" w:color="auto"/>
                                    <w:left w:val="none" w:sz="0" w:space="0" w:color="auto"/>
                                    <w:bottom w:val="none" w:sz="0" w:space="0" w:color="auto"/>
                                    <w:right w:val="none" w:sz="0" w:space="0" w:color="auto"/>
                                  </w:divBdr>
                                </w:div>
                                <w:div w:id="701520094">
                                  <w:marLeft w:val="0"/>
                                  <w:marRight w:val="0"/>
                                  <w:marTop w:val="0"/>
                                  <w:marBottom w:val="0"/>
                                  <w:divBdr>
                                    <w:top w:val="none" w:sz="0" w:space="0" w:color="auto"/>
                                    <w:left w:val="none" w:sz="0" w:space="0" w:color="auto"/>
                                    <w:bottom w:val="none" w:sz="0" w:space="0" w:color="auto"/>
                                    <w:right w:val="none" w:sz="0" w:space="0" w:color="auto"/>
                                  </w:divBdr>
                                </w:div>
                                <w:div w:id="719520890">
                                  <w:marLeft w:val="0"/>
                                  <w:marRight w:val="0"/>
                                  <w:marTop w:val="0"/>
                                  <w:marBottom w:val="0"/>
                                  <w:divBdr>
                                    <w:top w:val="none" w:sz="0" w:space="0" w:color="auto"/>
                                    <w:left w:val="none" w:sz="0" w:space="0" w:color="auto"/>
                                    <w:bottom w:val="none" w:sz="0" w:space="0" w:color="auto"/>
                                    <w:right w:val="none" w:sz="0" w:space="0" w:color="auto"/>
                                  </w:divBdr>
                                </w:div>
                                <w:div w:id="778841570">
                                  <w:marLeft w:val="0"/>
                                  <w:marRight w:val="0"/>
                                  <w:marTop w:val="0"/>
                                  <w:marBottom w:val="0"/>
                                  <w:divBdr>
                                    <w:top w:val="none" w:sz="0" w:space="0" w:color="auto"/>
                                    <w:left w:val="none" w:sz="0" w:space="0" w:color="auto"/>
                                    <w:bottom w:val="none" w:sz="0" w:space="0" w:color="auto"/>
                                    <w:right w:val="none" w:sz="0" w:space="0" w:color="auto"/>
                                  </w:divBdr>
                                </w:div>
                                <w:div w:id="850680233">
                                  <w:marLeft w:val="0"/>
                                  <w:marRight w:val="0"/>
                                  <w:marTop w:val="0"/>
                                  <w:marBottom w:val="0"/>
                                  <w:divBdr>
                                    <w:top w:val="none" w:sz="0" w:space="0" w:color="auto"/>
                                    <w:left w:val="none" w:sz="0" w:space="0" w:color="auto"/>
                                    <w:bottom w:val="none" w:sz="0" w:space="0" w:color="auto"/>
                                    <w:right w:val="none" w:sz="0" w:space="0" w:color="auto"/>
                                  </w:divBdr>
                                </w:div>
                                <w:div w:id="871571806">
                                  <w:marLeft w:val="0"/>
                                  <w:marRight w:val="0"/>
                                  <w:marTop w:val="0"/>
                                  <w:marBottom w:val="0"/>
                                  <w:divBdr>
                                    <w:top w:val="none" w:sz="0" w:space="0" w:color="auto"/>
                                    <w:left w:val="none" w:sz="0" w:space="0" w:color="auto"/>
                                    <w:bottom w:val="none" w:sz="0" w:space="0" w:color="auto"/>
                                    <w:right w:val="none" w:sz="0" w:space="0" w:color="auto"/>
                                  </w:divBdr>
                                </w:div>
                                <w:div w:id="930820045">
                                  <w:marLeft w:val="0"/>
                                  <w:marRight w:val="0"/>
                                  <w:marTop w:val="0"/>
                                  <w:marBottom w:val="0"/>
                                  <w:divBdr>
                                    <w:top w:val="none" w:sz="0" w:space="0" w:color="auto"/>
                                    <w:left w:val="none" w:sz="0" w:space="0" w:color="auto"/>
                                    <w:bottom w:val="none" w:sz="0" w:space="0" w:color="auto"/>
                                    <w:right w:val="none" w:sz="0" w:space="0" w:color="auto"/>
                                  </w:divBdr>
                                </w:div>
                                <w:div w:id="944771889">
                                  <w:marLeft w:val="0"/>
                                  <w:marRight w:val="0"/>
                                  <w:marTop w:val="0"/>
                                  <w:marBottom w:val="0"/>
                                  <w:divBdr>
                                    <w:top w:val="none" w:sz="0" w:space="0" w:color="auto"/>
                                    <w:left w:val="none" w:sz="0" w:space="0" w:color="auto"/>
                                    <w:bottom w:val="none" w:sz="0" w:space="0" w:color="auto"/>
                                    <w:right w:val="none" w:sz="0" w:space="0" w:color="auto"/>
                                  </w:divBdr>
                                </w:div>
                                <w:div w:id="949437011">
                                  <w:marLeft w:val="0"/>
                                  <w:marRight w:val="0"/>
                                  <w:marTop w:val="0"/>
                                  <w:marBottom w:val="0"/>
                                  <w:divBdr>
                                    <w:top w:val="none" w:sz="0" w:space="0" w:color="auto"/>
                                    <w:left w:val="none" w:sz="0" w:space="0" w:color="auto"/>
                                    <w:bottom w:val="none" w:sz="0" w:space="0" w:color="auto"/>
                                    <w:right w:val="none" w:sz="0" w:space="0" w:color="auto"/>
                                  </w:divBdr>
                                </w:div>
                                <w:div w:id="951474485">
                                  <w:marLeft w:val="0"/>
                                  <w:marRight w:val="0"/>
                                  <w:marTop w:val="0"/>
                                  <w:marBottom w:val="0"/>
                                  <w:divBdr>
                                    <w:top w:val="none" w:sz="0" w:space="0" w:color="auto"/>
                                    <w:left w:val="none" w:sz="0" w:space="0" w:color="auto"/>
                                    <w:bottom w:val="none" w:sz="0" w:space="0" w:color="auto"/>
                                    <w:right w:val="none" w:sz="0" w:space="0" w:color="auto"/>
                                  </w:divBdr>
                                </w:div>
                                <w:div w:id="1011026090">
                                  <w:marLeft w:val="0"/>
                                  <w:marRight w:val="0"/>
                                  <w:marTop w:val="0"/>
                                  <w:marBottom w:val="0"/>
                                  <w:divBdr>
                                    <w:top w:val="none" w:sz="0" w:space="0" w:color="auto"/>
                                    <w:left w:val="none" w:sz="0" w:space="0" w:color="auto"/>
                                    <w:bottom w:val="none" w:sz="0" w:space="0" w:color="auto"/>
                                    <w:right w:val="none" w:sz="0" w:space="0" w:color="auto"/>
                                  </w:divBdr>
                                </w:div>
                                <w:div w:id="1094672541">
                                  <w:marLeft w:val="0"/>
                                  <w:marRight w:val="0"/>
                                  <w:marTop w:val="0"/>
                                  <w:marBottom w:val="0"/>
                                  <w:divBdr>
                                    <w:top w:val="none" w:sz="0" w:space="0" w:color="auto"/>
                                    <w:left w:val="none" w:sz="0" w:space="0" w:color="auto"/>
                                    <w:bottom w:val="none" w:sz="0" w:space="0" w:color="auto"/>
                                    <w:right w:val="none" w:sz="0" w:space="0" w:color="auto"/>
                                  </w:divBdr>
                                </w:div>
                                <w:div w:id="1101805113">
                                  <w:marLeft w:val="0"/>
                                  <w:marRight w:val="0"/>
                                  <w:marTop w:val="0"/>
                                  <w:marBottom w:val="0"/>
                                  <w:divBdr>
                                    <w:top w:val="none" w:sz="0" w:space="0" w:color="auto"/>
                                    <w:left w:val="none" w:sz="0" w:space="0" w:color="auto"/>
                                    <w:bottom w:val="none" w:sz="0" w:space="0" w:color="auto"/>
                                    <w:right w:val="none" w:sz="0" w:space="0" w:color="auto"/>
                                  </w:divBdr>
                                </w:div>
                                <w:div w:id="1171524265">
                                  <w:marLeft w:val="0"/>
                                  <w:marRight w:val="0"/>
                                  <w:marTop w:val="0"/>
                                  <w:marBottom w:val="0"/>
                                  <w:divBdr>
                                    <w:top w:val="none" w:sz="0" w:space="0" w:color="auto"/>
                                    <w:left w:val="none" w:sz="0" w:space="0" w:color="auto"/>
                                    <w:bottom w:val="none" w:sz="0" w:space="0" w:color="auto"/>
                                    <w:right w:val="none" w:sz="0" w:space="0" w:color="auto"/>
                                  </w:divBdr>
                                </w:div>
                                <w:div w:id="1172137729">
                                  <w:marLeft w:val="0"/>
                                  <w:marRight w:val="0"/>
                                  <w:marTop w:val="0"/>
                                  <w:marBottom w:val="0"/>
                                  <w:divBdr>
                                    <w:top w:val="none" w:sz="0" w:space="0" w:color="auto"/>
                                    <w:left w:val="none" w:sz="0" w:space="0" w:color="auto"/>
                                    <w:bottom w:val="none" w:sz="0" w:space="0" w:color="auto"/>
                                    <w:right w:val="none" w:sz="0" w:space="0" w:color="auto"/>
                                  </w:divBdr>
                                </w:div>
                                <w:div w:id="1184050102">
                                  <w:marLeft w:val="0"/>
                                  <w:marRight w:val="0"/>
                                  <w:marTop w:val="0"/>
                                  <w:marBottom w:val="0"/>
                                  <w:divBdr>
                                    <w:top w:val="none" w:sz="0" w:space="0" w:color="auto"/>
                                    <w:left w:val="none" w:sz="0" w:space="0" w:color="auto"/>
                                    <w:bottom w:val="none" w:sz="0" w:space="0" w:color="auto"/>
                                    <w:right w:val="none" w:sz="0" w:space="0" w:color="auto"/>
                                  </w:divBdr>
                                </w:div>
                                <w:div w:id="1245722566">
                                  <w:marLeft w:val="0"/>
                                  <w:marRight w:val="0"/>
                                  <w:marTop w:val="0"/>
                                  <w:marBottom w:val="0"/>
                                  <w:divBdr>
                                    <w:top w:val="none" w:sz="0" w:space="0" w:color="auto"/>
                                    <w:left w:val="none" w:sz="0" w:space="0" w:color="auto"/>
                                    <w:bottom w:val="none" w:sz="0" w:space="0" w:color="auto"/>
                                    <w:right w:val="none" w:sz="0" w:space="0" w:color="auto"/>
                                  </w:divBdr>
                                </w:div>
                                <w:div w:id="1277248591">
                                  <w:marLeft w:val="0"/>
                                  <w:marRight w:val="0"/>
                                  <w:marTop w:val="0"/>
                                  <w:marBottom w:val="0"/>
                                  <w:divBdr>
                                    <w:top w:val="none" w:sz="0" w:space="0" w:color="auto"/>
                                    <w:left w:val="none" w:sz="0" w:space="0" w:color="auto"/>
                                    <w:bottom w:val="none" w:sz="0" w:space="0" w:color="auto"/>
                                    <w:right w:val="none" w:sz="0" w:space="0" w:color="auto"/>
                                  </w:divBdr>
                                </w:div>
                                <w:div w:id="1291785552">
                                  <w:marLeft w:val="0"/>
                                  <w:marRight w:val="0"/>
                                  <w:marTop w:val="0"/>
                                  <w:marBottom w:val="0"/>
                                  <w:divBdr>
                                    <w:top w:val="none" w:sz="0" w:space="0" w:color="auto"/>
                                    <w:left w:val="none" w:sz="0" w:space="0" w:color="auto"/>
                                    <w:bottom w:val="none" w:sz="0" w:space="0" w:color="auto"/>
                                    <w:right w:val="none" w:sz="0" w:space="0" w:color="auto"/>
                                  </w:divBdr>
                                </w:div>
                                <w:div w:id="1342900165">
                                  <w:marLeft w:val="0"/>
                                  <w:marRight w:val="0"/>
                                  <w:marTop w:val="0"/>
                                  <w:marBottom w:val="0"/>
                                  <w:divBdr>
                                    <w:top w:val="none" w:sz="0" w:space="0" w:color="auto"/>
                                    <w:left w:val="none" w:sz="0" w:space="0" w:color="auto"/>
                                    <w:bottom w:val="none" w:sz="0" w:space="0" w:color="auto"/>
                                    <w:right w:val="none" w:sz="0" w:space="0" w:color="auto"/>
                                  </w:divBdr>
                                </w:div>
                                <w:div w:id="1366059907">
                                  <w:marLeft w:val="0"/>
                                  <w:marRight w:val="0"/>
                                  <w:marTop w:val="0"/>
                                  <w:marBottom w:val="0"/>
                                  <w:divBdr>
                                    <w:top w:val="none" w:sz="0" w:space="0" w:color="auto"/>
                                    <w:left w:val="none" w:sz="0" w:space="0" w:color="auto"/>
                                    <w:bottom w:val="none" w:sz="0" w:space="0" w:color="auto"/>
                                    <w:right w:val="none" w:sz="0" w:space="0" w:color="auto"/>
                                  </w:divBdr>
                                </w:div>
                                <w:div w:id="1385131097">
                                  <w:marLeft w:val="0"/>
                                  <w:marRight w:val="0"/>
                                  <w:marTop w:val="0"/>
                                  <w:marBottom w:val="0"/>
                                  <w:divBdr>
                                    <w:top w:val="none" w:sz="0" w:space="0" w:color="auto"/>
                                    <w:left w:val="none" w:sz="0" w:space="0" w:color="auto"/>
                                    <w:bottom w:val="none" w:sz="0" w:space="0" w:color="auto"/>
                                    <w:right w:val="none" w:sz="0" w:space="0" w:color="auto"/>
                                  </w:divBdr>
                                </w:div>
                                <w:div w:id="1388798153">
                                  <w:marLeft w:val="0"/>
                                  <w:marRight w:val="0"/>
                                  <w:marTop w:val="0"/>
                                  <w:marBottom w:val="0"/>
                                  <w:divBdr>
                                    <w:top w:val="none" w:sz="0" w:space="0" w:color="auto"/>
                                    <w:left w:val="none" w:sz="0" w:space="0" w:color="auto"/>
                                    <w:bottom w:val="none" w:sz="0" w:space="0" w:color="auto"/>
                                    <w:right w:val="none" w:sz="0" w:space="0" w:color="auto"/>
                                  </w:divBdr>
                                </w:div>
                                <w:div w:id="1413623120">
                                  <w:marLeft w:val="0"/>
                                  <w:marRight w:val="0"/>
                                  <w:marTop w:val="0"/>
                                  <w:marBottom w:val="0"/>
                                  <w:divBdr>
                                    <w:top w:val="none" w:sz="0" w:space="0" w:color="auto"/>
                                    <w:left w:val="none" w:sz="0" w:space="0" w:color="auto"/>
                                    <w:bottom w:val="none" w:sz="0" w:space="0" w:color="auto"/>
                                    <w:right w:val="none" w:sz="0" w:space="0" w:color="auto"/>
                                  </w:divBdr>
                                </w:div>
                                <w:div w:id="1439328523">
                                  <w:marLeft w:val="0"/>
                                  <w:marRight w:val="0"/>
                                  <w:marTop w:val="0"/>
                                  <w:marBottom w:val="0"/>
                                  <w:divBdr>
                                    <w:top w:val="none" w:sz="0" w:space="0" w:color="auto"/>
                                    <w:left w:val="none" w:sz="0" w:space="0" w:color="auto"/>
                                    <w:bottom w:val="none" w:sz="0" w:space="0" w:color="auto"/>
                                    <w:right w:val="none" w:sz="0" w:space="0" w:color="auto"/>
                                  </w:divBdr>
                                </w:div>
                                <w:div w:id="1496069965">
                                  <w:marLeft w:val="0"/>
                                  <w:marRight w:val="0"/>
                                  <w:marTop w:val="0"/>
                                  <w:marBottom w:val="0"/>
                                  <w:divBdr>
                                    <w:top w:val="none" w:sz="0" w:space="0" w:color="auto"/>
                                    <w:left w:val="none" w:sz="0" w:space="0" w:color="auto"/>
                                    <w:bottom w:val="none" w:sz="0" w:space="0" w:color="auto"/>
                                    <w:right w:val="none" w:sz="0" w:space="0" w:color="auto"/>
                                  </w:divBdr>
                                </w:div>
                                <w:div w:id="1519078197">
                                  <w:marLeft w:val="0"/>
                                  <w:marRight w:val="0"/>
                                  <w:marTop w:val="0"/>
                                  <w:marBottom w:val="0"/>
                                  <w:divBdr>
                                    <w:top w:val="none" w:sz="0" w:space="0" w:color="auto"/>
                                    <w:left w:val="none" w:sz="0" w:space="0" w:color="auto"/>
                                    <w:bottom w:val="none" w:sz="0" w:space="0" w:color="auto"/>
                                    <w:right w:val="none" w:sz="0" w:space="0" w:color="auto"/>
                                  </w:divBdr>
                                </w:div>
                                <w:div w:id="1532645144">
                                  <w:marLeft w:val="0"/>
                                  <w:marRight w:val="0"/>
                                  <w:marTop w:val="0"/>
                                  <w:marBottom w:val="0"/>
                                  <w:divBdr>
                                    <w:top w:val="none" w:sz="0" w:space="0" w:color="auto"/>
                                    <w:left w:val="none" w:sz="0" w:space="0" w:color="auto"/>
                                    <w:bottom w:val="none" w:sz="0" w:space="0" w:color="auto"/>
                                    <w:right w:val="none" w:sz="0" w:space="0" w:color="auto"/>
                                  </w:divBdr>
                                </w:div>
                                <w:div w:id="1590189977">
                                  <w:marLeft w:val="0"/>
                                  <w:marRight w:val="0"/>
                                  <w:marTop w:val="0"/>
                                  <w:marBottom w:val="0"/>
                                  <w:divBdr>
                                    <w:top w:val="none" w:sz="0" w:space="0" w:color="auto"/>
                                    <w:left w:val="none" w:sz="0" w:space="0" w:color="auto"/>
                                    <w:bottom w:val="none" w:sz="0" w:space="0" w:color="auto"/>
                                    <w:right w:val="none" w:sz="0" w:space="0" w:color="auto"/>
                                  </w:divBdr>
                                </w:div>
                                <w:div w:id="1604267578">
                                  <w:marLeft w:val="0"/>
                                  <w:marRight w:val="0"/>
                                  <w:marTop w:val="0"/>
                                  <w:marBottom w:val="0"/>
                                  <w:divBdr>
                                    <w:top w:val="none" w:sz="0" w:space="0" w:color="auto"/>
                                    <w:left w:val="none" w:sz="0" w:space="0" w:color="auto"/>
                                    <w:bottom w:val="none" w:sz="0" w:space="0" w:color="auto"/>
                                    <w:right w:val="none" w:sz="0" w:space="0" w:color="auto"/>
                                  </w:divBdr>
                                </w:div>
                                <w:div w:id="1610236175">
                                  <w:marLeft w:val="0"/>
                                  <w:marRight w:val="0"/>
                                  <w:marTop w:val="0"/>
                                  <w:marBottom w:val="0"/>
                                  <w:divBdr>
                                    <w:top w:val="none" w:sz="0" w:space="0" w:color="auto"/>
                                    <w:left w:val="none" w:sz="0" w:space="0" w:color="auto"/>
                                    <w:bottom w:val="none" w:sz="0" w:space="0" w:color="auto"/>
                                    <w:right w:val="none" w:sz="0" w:space="0" w:color="auto"/>
                                  </w:divBdr>
                                </w:div>
                                <w:div w:id="1627735566">
                                  <w:marLeft w:val="0"/>
                                  <w:marRight w:val="0"/>
                                  <w:marTop w:val="0"/>
                                  <w:marBottom w:val="0"/>
                                  <w:divBdr>
                                    <w:top w:val="none" w:sz="0" w:space="0" w:color="auto"/>
                                    <w:left w:val="none" w:sz="0" w:space="0" w:color="auto"/>
                                    <w:bottom w:val="none" w:sz="0" w:space="0" w:color="auto"/>
                                    <w:right w:val="none" w:sz="0" w:space="0" w:color="auto"/>
                                  </w:divBdr>
                                </w:div>
                                <w:div w:id="1631977898">
                                  <w:marLeft w:val="0"/>
                                  <w:marRight w:val="0"/>
                                  <w:marTop w:val="0"/>
                                  <w:marBottom w:val="0"/>
                                  <w:divBdr>
                                    <w:top w:val="none" w:sz="0" w:space="0" w:color="auto"/>
                                    <w:left w:val="none" w:sz="0" w:space="0" w:color="auto"/>
                                    <w:bottom w:val="none" w:sz="0" w:space="0" w:color="auto"/>
                                    <w:right w:val="none" w:sz="0" w:space="0" w:color="auto"/>
                                  </w:divBdr>
                                </w:div>
                                <w:div w:id="1635714192">
                                  <w:marLeft w:val="0"/>
                                  <w:marRight w:val="0"/>
                                  <w:marTop w:val="0"/>
                                  <w:marBottom w:val="0"/>
                                  <w:divBdr>
                                    <w:top w:val="none" w:sz="0" w:space="0" w:color="auto"/>
                                    <w:left w:val="none" w:sz="0" w:space="0" w:color="auto"/>
                                    <w:bottom w:val="none" w:sz="0" w:space="0" w:color="auto"/>
                                    <w:right w:val="none" w:sz="0" w:space="0" w:color="auto"/>
                                  </w:divBdr>
                                </w:div>
                                <w:div w:id="1645156591">
                                  <w:marLeft w:val="0"/>
                                  <w:marRight w:val="0"/>
                                  <w:marTop w:val="0"/>
                                  <w:marBottom w:val="0"/>
                                  <w:divBdr>
                                    <w:top w:val="none" w:sz="0" w:space="0" w:color="auto"/>
                                    <w:left w:val="none" w:sz="0" w:space="0" w:color="auto"/>
                                    <w:bottom w:val="none" w:sz="0" w:space="0" w:color="auto"/>
                                    <w:right w:val="none" w:sz="0" w:space="0" w:color="auto"/>
                                  </w:divBdr>
                                </w:div>
                                <w:div w:id="1665669651">
                                  <w:marLeft w:val="0"/>
                                  <w:marRight w:val="0"/>
                                  <w:marTop w:val="0"/>
                                  <w:marBottom w:val="0"/>
                                  <w:divBdr>
                                    <w:top w:val="none" w:sz="0" w:space="0" w:color="auto"/>
                                    <w:left w:val="none" w:sz="0" w:space="0" w:color="auto"/>
                                    <w:bottom w:val="none" w:sz="0" w:space="0" w:color="auto"/>
                                    <w:right w:val="none" w:sz="0" w:space="0" w:color="auto"/>
                                  </w:divBdr>
                                </w:div>
                                <w:div w:id="1718310110">
                                  <w:marLeft w:val="0"/>
                                  <w:marRight w:val="0"/>
                                  <w:marTop w:val="0"/>
                                  <w:marBottom w:val="0"/>
                                  <w:divBdr>
                                    <w:top w:val="none" w:sz="0" w:space="0" w:color="auto"/>
                                    <w:left w:val="none" w:sz="0" w:space="0" w:color="auto"/>
                                    <w:bottom w:val="none" w:sz="0" w:space="0" w:color="auto"/>
                                    <w:right w:val="none" w:sz="0" w:space="0" w:color="auto"/>
                                  </w:divBdr>
                                </w:div>
                                <w:div w:id="1766609642">
                                  <w:marLeft w:val="0"/>
                                  <w:marRight w:val="0"/>
                                  <w:marTop w:val="0"/>
                                  <w:marBottom w:val="0"/>
                                  <w:divBdr>
                                    <w:top w:val="none" w:sz="0" w:space="0" w:color="auto"/>
                                    <w:left w:val="none" w:sz="0" w:space="0" w:color="auto"/>
                                    <w:bottom w:val="none" w:sz="0" w:space="0" w:color="auto"/>
                                    <w:right w:val="none" w:sz="0" w:space="0" w:color="auto"/>
                                  </w:divBdr>
                                </w:div>
                                <w:div w:id="1774207942">
                                  <w:marLeft w:val="0"/>
                                  <w:marRight w:val="0"/>
                                  <w:marTop w:val="0"/>
                                  <w:marBottom w:val="0"/>
                                  <w:divBdr>
                                    <w:top w:val="none" w:sz="0" w:space="0" w:color="auto"/>
                                    <w:left w:val="none" w:sz="0" w:space="0" w:color="auto"/>
                                    <w:bottom w:val="none" w:sz="0" w:space="0" w:color="auto"/>
                                    <w:right w:val="none" w:sz="0" w:space="0" w:color="auto"/>
                                  </w:divBdr>
                                </w:div>
                                <w:div w:id="1802992612">
                                  <w:marLeft w:val="0"/>
                                  <w:marRight w:val="0"/>
                                  <w:marTop w:val="0"/>
                                  <w:marBottom w:val="0"/>
                                  <w:divBdr>
                                    <w:top w:val="none" w:sz="0" w:space="0" w:color="auto"/>
                                    <w:left w:val="none" w:sz="0" w:space="0" w:color="auto"/>
                                    <w:bottom w:val="none" w:sz="0" w:space="0" w:color="auto"/>
                                    <w:right w:val="none" w:sz="0" w:space="0" w:color="auto"/>
                                  </w:divBdr>
                                </w:div>
                                <w:div w:id="1810976531">
                                  <w:marLeft w:val="0"/>
                                  <w:marRight w:val="0"/>
                                  <w:marTop w:val="0"/>
                                  <w:marBottom w:val="0"/>
                                  <w:divBdr>
                                    <w:top w:val="none" w:sz="0" w:space="0" w:color="auto"/>
                                    <w:left w:val="none" w:sz="0" w:space="0" w:color="auto"/>
                                    <w:bottom w:val="none" w:sz="0" w:space="0" w:color="auto"/>
                                    <w:right w:val="none" w:sz="0" w:space="0" w:color="auto"/>
                                  </w:divBdr>
                                </w:div>
                                <w:div w:id="1813863847">
                                  <w:marLeft w:val="0"/>
                                  <w:marRight w:val="0"/>
                                  <w:marTop w:val="0"/>
                                  <w:marBottom w:val="0"/>
                                  <w:divBdr>
                                    <w:top w:val="none" w:sz="0" w:space="0" w:color="auto"/>
                                    <w:left w:val="none" w:sz="0" w:space="0" w:color="auto"/>
                                    <w:bottom w:val="none" w:sz="0" w:space="0" w:color="auto"/>
                                    <w:right w:val="none" w:sz="0" w:space="0" w:color="auto"/>
                                  </w:divBdr>
                                </w:div>
                                <w:div w:id="1868329383">
                                  <w:marLeft w:val="0"/>
                                  <w:marRight w:val="0"/>
                                  <w:marTop w:val="0"/>
                                  <w:marBottom w:val="0"/>
                                  <w:divBdr>
                                    <w:top w:val="none" w:sz="0" w:space="0" w:color="auto"/>
                                    <w:left w:val="none" w:sz="0" w:space="0" w:color="auto"/>
                                    <w:bottom w:val="none" w:sz="0" w:space="0" w:color="auto"/>
                                    <w:right w:val="none" w:sz="0" w:space="0" w:color="auto"/>
                                  </w:divBdr>
                                </w:div>
                                <w:div w:id="1868521486">
                                  <w:marLeft w:val="0"/>
                                  <w:marRight w:val="0"/>
                                  <w:marTop w:val="0"/>
                                  <w:marBottom w:val="0"/>
                                  <w:divBdr>
                                    <w:top w:val="none" w:sz="0" w:space="0" w:color="auto"/>
                                    <w:left w:val="none" w:sz="0" w:space="0" w:color="auto"/>
                                    <w:bottom w:val="none" w:sz="0" w:space="0" w:color="auto"/>
                                    <w:right w:val="none" w:sz="0" w:space="0" w:color="auto"/>
                                  </w:divBdr>
                                </w:div>
                                <w:div w:id="1890799796">
                                  <w:marLeft w:val="0"/>
                                  <w:marRight w:val="0"/>
                                  <w:marTop w:val="0"/>
                                  <w:marBottom w:val="0"/>
                                  <w:divBdr>
                                    <w:top w:val="none" w:sz="0" w:space="0" w:color="auto"/>
                                    <w:left w:val="none" w:sz="0" w:space="0" w:color="auto"/>
                                    <w:bottom w:val="none" w:sz="0" w:space="0" w:color="auto"/>
                                    <w:right w:val="none" w:sz="0" w:space="0" w:color="auto"/>
                                  </w:divBdr>
                                </w:div>
                                <w:div w:id="1906993056">
                                  <w:marLeft w:val="0"/>
                                  <w:marRight w:val="0"/>
                                  <w:marTop w:val="0"/>
                                  <w:marBottom w:val="0"/>
                                  <w:divBdr>
                                    <w:top w:val="none" w:sz="0" w:space="0" w:color="auto"/>
                                    <w:left w:val="none" w:sz="0" w:space="0" w:color="auto"/>
                                    <w:bottom w:val="none" w:sz="0" w:space="0" w:color="auto"/>
                                    <w:right w:val="none" w:sz="0" w:space="0" w:color="auto"/>
                                  </w:divBdr>
                                </w:div>
                                <w:div w:id="1936132976">
                                  <w:marLeft w:val="0"/>
                                  <w:marRight w:val="0"/>
                                  <w:marTop w:val="0"/>
                                  <w:marBottom w:val="0"/>
                                  <w:divBdr>
                                    <w:top w:val="none" w:sz="0" w:space="0" w:color="auto"/>
                                    <w:left w:val="none" w:sz="0" w:space="0" w:color="auto"/>
                                    <w:bottom w:val="none" w:sz="0" w:space="0" w:color="auto"/>
                                    <w:right w:val="none" w:sz="0" w:space="0" w:color="auto"/>
                                  </w:divBdr>
                                </w:div>
                                <w:div w:id="2013678435">
                                  <w:marLeft w:val="0"/>
                                  <w:marRight w:val="0"/>
                                  <w:marTop w:val="0"/>
                                  <w:marBottom w:val="0"/>
                                  <w:divBdr>
                                    <w:top w:val="none" w:sz="0" w:space="0" w:color="auto"/>
                                    <w:left w:val="none" w:sz="0" w:space="0" w:color="auto"/>
                                    <w:bottom w:val="none" w:sz="0" w:space="0" w:color="auto"/>
                                    <w:right w:val="none" w:sz="0" w:space="0" w:color="auto"/>
                                  </w:divBdr>
                                </w:div>
                                <w:div w:id="2055351045">
                                  <w:marLeft w:val="0"/>
                                  <w:marRight w:val="0"/>
                                  <w:marTop w:val="0"/>
                                  <w:marBottom w:val="0"/>
                                  <w:divBdr>
                                    <w:top w:val="none" w:sz="0" w:space="0" w:color="auto"/>
                                    <w:left w:val="none" w:sz="0" w:space="0" w:color="auto"/>
                                    <w:bottom w:val="none" w:sz="0" w:space="0" w:color="auto"/>
                                    <w:right w:val="none" w:sz="0" w:space="0" w:color="auto"/>
                                  </w:divBdr>
                                </w:div>
                                <w:div w:id="2059165602">
                                  <w:marLeft w:val="0"/>
                                  <w:marRight w:val="0"/>
                                  <w:marTop w:val="0"/>
                                  <w:marBottom w:val="0"/>
                                  <w:divBdr>
                                    <w:top w:val="none" w:sz="0" w:space="0" w:color="auto"/>
                                    <w:left w:val="none" w:sz="0" w:space="0" w:color="auto"/>
                                    <w:bottom w:val="none" w:sz="0" w:space="0" w:color="auto"/>
                                    <w:right w:val="none" w:sz="0" w:space="0" w:color="auto"/>
                                  </w:divBdr>
                                </w:div>
                                <w:div w:id="2098137271">
                                  <w:marLeft w:val="0"/>
                                  <w:marRight w:val="0"/>
                                  <w:marTop w:val="0"/>
                                  <w:marBottom w:val="0"/>
                                  <w:divBdr>
                                    <w:top w:val="none" w:sz="0" w:space="0" w:color="auto"/>
                                    <w:left w:val="none" w:sz="0" w:space="0" w:color="auto"/>
                                    <w:bottom w:val="none" w:sz="0" w:space="0" w:color="auto"/>
                                    <w:right w:val="none" w:sz="0" w:space="0" w:color="auto"/>
                                  </w:divBdr>
                                </w:div>
                                <w:div w:id="2132704280">
                                  <w:marLeft w:val="0"/>
                                  <w:marRight w:val="0"/>
                                  <w:marTop w:val="0"/>
                                  <w:marBottom w:val="0"/>
                                  <w:divBdr>
                                    <w:top w:val="none" w:sz="0" w:space="0" w:color="auto"/>
                                    <w:left w:val="none" w:sz="0" w:space="0" w:color="auto"/>
                                    <w:bottom w:val="none" w:sz="0" w:space="0" w:color="auto"/>
                                    <w:right w:val="none" w:sz="0" w:space="0" w:color="auto"/>
                                  </w:divBdr>
                                </w:div>
                                <w:div w:id="2133940485">
                                  <w:marLeft w:val="0"/>
                                  <w:marRight w:val="0"/>
                                  <w:marTop w:val="0"/>
                                  <w:marBottom w:val="0"/>
                                  <w:divBdr>
                                    <w:top w:val="none" w:sz="0" w:space="0" w:color="auto"/>
                                    <w:left w:val="none" w:sz="0" w:space="0" w:color="auto"/>
                                    <w:bottom w:val="none" w:sz="0" w:space="0" w:color="auto"/>
                                    <w:right w:val="none" w:sz="0" w:space="0" w:color="auto"/>
                                  </w:divBdr>
                                </w:div>
                                <w:div w:id="21351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35905">
                          <w:marLeft w:val="0"/>
                          <w:marRight w:val="0"/>
                          <w:marTop w:val="15"/>
                          <w:marBottom w:val="0"/>
                          <w:divBdr>
                            <w:top w:val="none" w:sz="0" w:space="0" w:color="auto"/>
                            <w:left w:val="none" w:sz="0" w:space="0" w:color="auto"/>
                            <w:bottom w:val="none" w:sz="0" w:space="0" w:color="auto"/>
                            <w:right w:val="none" w:sz="0" w:space="0" w:color="auto"/>
                          </w:divBdr>
                          <w:divsChild>
                            <w:div w:id="1140683241">
                              <w:marLeft w:val="0"/>
                              <w:marRight w:val="0"/>
                              <w:marTop w:val="0"/>
                              <w:marBottom w:val="0"/>
                              <w:divBdr>
                                <w:top w:val="none" w:sz="0" w:space="0" w:color="auto"/>
                                <w:left w:val="none" w:sz="0" w:space="0" w:color="auto"/>
                                <w:bottom w:val="none" w:sz="0" w:space="0" w:color="auto"/>
                                <w:right w:val="none" w:sz="0" w:space="0" w:color="auto"/>
                              </w:divBdr>
                              <w:divsChild>
                                <w:div w:id="49231158">
                                  <w:marLeft w:val="0"/>
                                  <w:marRight w:val="0"/>
                                  <w:marTop w:val="0"/>
                                  <w:marBottom w:val="0"/>
                                  <w:divBdr>
                                    <w:top w:val="none" w:sz="0" w:space="0" w:color="auto"/>
                                    <w:left w:val="none" w:sz="0" w:space="0" w:color="auto"/>
                                    <w:bottom w:val="none" w:sz="0" w:space="0" w:color="auto"/>
                                    <w:right w:val="none" w:sz="0" w:space="0" w:color="auto"/>
                                  </w:divBdr>
                                </w:div>
                                <w:div w:id="93478482">
                                  <w:marLeft w:val="0"/>
                                  <w:marRight w:val="0"/>
                                  <w:marTop w:val="0"/>
                                  <w:marBottom w:val="0"/>
                                  <w:divBdr>
                                    <w:top w:val="none" w:sz="0" w:space="0" w:color="auto"/>
                                    <w:left w:val="none" w:sz="0" w:space="0" w:color="auto"/>
                                    <w:bottom w:val="none" w:sz="0" w:space="0" w:color="auto"/>
                                    <w:right w:val="none" w:sz="0" w:space="0" w:color="auto"/>
                                  </w:divBdr>
                                </w:div>
                                <w:div w:id="118034467">
                                  <w:marLeft w:val="0"/>
                                  <w:marRight w:val="0"/>
                                  <w:marTop w:val="0"/>
                                  <w:marBottom w:val="0"/>
                                  <w:divBdr>
                                    <w:top w:val="none" w:sz="0" w:space="0" w:color="auto"/>
                                    <w:left w:val="none" w:sz="0" w:space="0" w:color="auto"/>
                                    <w:bottom w:val="none" w:sz="0" w:space="0" w:color="auto"/>
                                    <w:right w:val="none" w:sz="0" w:space="0" w:color="auto"/>
                                  </w:divBdr>
                                </w:div>
                                <w:div w:id="122509176">
                                  <w:marLeft w:val="0"/>
                                  <w:marRight w:val="0"/>
                                  <w:marTop w:val="0"/>
                                  <w:marBottom w:val="0"/>
                                  <w:divBdr>
                                    <w:top w:val="none" w:sz="0" w:space="0" w:color="auto"/>
                                    <w:left w:val="none" w:sz="0" w:space="0" w:color="auto"/>
                                    <w:bottom w:val="none" w:sz="0" w:space="0" w:color="auto"/>
                                    <w:right w:val="none" w:sz="0" w:space="0" w:color="auto"/>
                                  </w:divBdr>
                                </w:div>
                                <w:div w:id="232086360">
                                  <w:marLeft w:val="0"/>
                                  <w:marRight w:val="0"/>
                                  <w:marTop w:val="0"/>
                                  <w:marBottom w:val="0"/>
                                  <w:divBdr>
                                    <w:top w:val="none" w:sz="0" w:space="0" w:color="auto"/>
                                    <w:left w:val="none" w:sz="0" w:space="0" w:color="auto"/>
                                    <w:bottom w:val="none" w:sz="0" w:space="0" w:color="auto"/>
                                    <w:right w:val="none" w:sz="0" w:space="0" w:color="auto"/>
                                  </w:divBdr>
                                </w:div>
                                <w:div w:id="251009156">
                                  <w:marLeft w:val="0"/>
                                  <w:marRight w:val="0"/>
                                  <w:marTop w:val="0"/>
                                  <w:marBottom w:val="0"/>
                                  <w:divBdr>
                                    <w:top w:val="none" w:sz="0" w:space="0" w:color="auto"/>
                                    <w:left w:val="none" w:sz="0" w:space="0" w:color="auto"/>
                                    <w:bottom w:val="none" w:sz="0" w:space="0" w:color="auto"/>
                                    <w:right w:val="none" w:sz="0" w:space="0" w:color="auto"/>
                                  </w:divBdr>
                                </w:div>
                                <w:div w:id="331296032">
                                  <w:marLeft w:val="0"/>
                                  <w:marRight w:val="0"/>
                                  <w:marTop w:val="0"/>
                                  <w:marBottom w:val="0"/>
                                  <w:divBdr>
                                    <w:top w:val="none" w:sz="0" w:space="0" w:color="auto"/>
                                    <w:left w:val="none" w:sz="0" w:space="0" w:color="auto"/>
                                    <w:bottom w:val="none" w:sz="0" w:space="0" w:color="auto"/>
                                    <w:right w:val="none" w:sz="0" w:space="0" w:color="auto"/>
                                  </w:divBdr>
                                </w:div>
                                <w:div w:id="352193817">
                                  <w:marLeft w:val="0"/>
                                  <w:marRight w:val="0"/>
                                  <w:marTop w:val="0"/>
                                  <w:marBottom w:val="0"/>
                                  <w:divBdr>
                                    <w:top w:val="none" w:sz="0" w:space="0" w:color="auto"/>
                                    <w:left w:val="none" w:sz="0" w:space="0" w:color="auto"/>
                                    <w:bottom w:val="none" w:sz="0" w:space="0" w:color="auto"/>
                                    <w:right w:val="none" w:sz="0" w:space="0" w:color="auto"/>
                                  </w:divBdr>
                                </w:div>
                                <w:div w:id="431975972">
                                  <w:marLeft w:val="0"/>
                                  <w:marRight w:val="0"/>
                                  <w:marTop w:val="0"/>
                                  <w:marBottom w:val="0"/>
                                  <w:divBdr>
                                    <w:top w:val="none" w:sz="0" w:space="0" w:color="auto"/>
                                    <w:left w:val="none" w:sz="0" w:space="0" w:color="auto"/>
                                    <w:bottom w:val="none" w:sz="0" w:space="0" w:color="auto"/>
                                    <w:right w:val="none" w:sz="0" w:space="0" w:color="auto"/>
                                  </w:divBdr>
                                </w:div>
                                <w:div w:id="435057165">
                                  <w:marLeft w:val="0"/>
                                  <w:marRight w:val="0"/>
                                  <w:marTop w:val="0"/>
                                  <w:marBottom w:val="0"/>
                                  <w:divBdr>
                                    <w:top w:val="none" w:sz="0" w:space="0" w:color="auto"/>
                                    <w:left w:val="none" w:sz="0" w:space="0" w:color="auto"/>
                                    <w:bottom w:val="none" w:sz="0" w:space="0" w:color="auto"/>
                                    <w:right w:val="none" w:sz="0" w:space="0" w:color="auto"/>
                                  </w:divBdr>
                                </w:div>
                                <w:div w:id="486558459">
                                  <w:marLeft w:val="0"/>
                                  <w:marRight w:val="0"/>
                                  <w:marTop w:val="0"/>
                                  <w:marBottom w:val="0"/>
                                  <w:divBdr>
                                    <w:top w:val="none" w:sz="0" w:space="0" w:color="auto"/>
                                    <w:left w:val="none" w:sz="0" w:space="0" w:color="auto"/>
                                    <w:bottom w:val="none" w:sz="0" w:space="0" w:color="auto"/>
                                    <w:right w:val="none" w:sz="0" w:space="0" w:color="auto"/>
                                  </w:divBdr>
                                </w:div>
                                <w:div w:id="518934699">
                                  <w:marLeft w:val="0"/>
                                  <w:marRight w:val="0"/>
                                  <w:marTop w:val="0"/>
                                  <w:marBottom w:val="0"/>
                                  <w:divBdr>
                                    <w:top w:val="none" w:sz="0" w:space="0" w:color="auto"/>
                                    <w:left w:val="none" w:sz="0" w:space="0" w:color="auto"/>
                                    <w:bottom w:val="none" w:sz="0" w:space="0" w:color="auto"/>
                                    <w:right w:val="none" w:sz="0" w:space="0" w:color="auto"/>
                                  </w:divBdr>
                                </w:div>
                                <w:div w:id="526062685">
                                  <w:marLeft w:val="0"/>
                                  <w:marRight w:val="0"/>
                                  <w:marTop w:val="0"/>
                                  <w:marBottom w:val="0"/>
                                  <w:divBdr>
                                    <w:top w:val="none" w:sz="0" w:space="0" w:color="auto"/>
                                    <w:left w:val="none" w:sz="0" w:space="0" w:color="auto"/>
                                    <w:bottom w:val="none" w:sz="0" w:space="0" w:color="auto"/>
                                    <w:right w:val="none" w:sz="0" w:space="0" w:color="auto"/>
                                  </w:divBdr>
                                </w:div>
                                <w:div w:id="591665628">
                                  <w:marLeft w:val="0"/>
                                  <w:marRight w:val="0"/>
                                  <w:marTop w:val="0"/>
                                  <w:marBottom w:val="0"/>
                                  <w:divBdr>
                                    <w:top w:val="none" w:sz="0" w:space="0" w:color="auto"/>
                                    <w:left w:val="none" w:sz="0" w:space="0" w:color="auto"/>
                                    <w:bottom w:val="none" w:sz="0" w:space="0" w:color="auto"/>
                                    <w:right w:val="none" w:sz="0" w:space="0" w:color="auto"/>
                                  </w:divBdr>
                                </w:div>
                                <w:div w:id="632713046">
                                  <w:marLeft w:val="0"/>
                                  <w:marRight w:val="0"/>
                                  <w:marTop w:val="0"/>
                                  <w:marBottom w:val="0"/>
                                  <w:divBdr>
                                    <w:top w:val="none" w:sz="0" w:space="0" w:color="auto"/>
                                    <w:left w:val="none" w:sz="0" w:space="0" w:color="auto"/>
                                    <w:bottom w:val="none" w:sz="0" w:space="0" w:color="auto"/>
                                    <w:right w:val="none" w:sz="0" w:space="0" w:color="auto"/>
                                  </w:divBdr>
                                </w:div>
                                <w:div w:id="649486425">
                                  <w:marLeft w:val="0"/>
                                  <w:marRight w:val="0"/>
                                  <w:marTop w:val="0"/>
                                  <w:marBottom w:val="0"/>
                                  <w:divBdr>
                                    <w:top w:val="none" w:sz="0" w:space="0" w:color="auto"/>
                                    <w:left w:val="none" w:sz="0" w:space="0" w:color="auto"/>
                                    <w:bottom w:val="none" w:sz="0" w:space="0" w:color="auto"/>
                                    <w:right w:val="none" w:sz="0" w:space="0" w:color="auto"/>
                                  </w:divBdr>
                                </w:div>
                                <w:div w:id="658384213">
                                  <w:marLeft w:val="0"/>
                                  <w:marRight w:val="0"/>
                                  <w:marTop w:val="0"/>
                                  <w:marBottom w:val="0"/>
                                  <w:divBdr>
                                    <w:top w:val="none" w:sz="0" w:space="0" w:color="auto"/>
                                    <w:left w:val="none" w:sz="0" w:space="0" w:color="auto"/>
                                    <w:bottom w:val="none" w:sz="0" w:space="0" w:color="auto"/>
                                    <w:right w:val="none" w:sz="0" w:space="0" w:color="auto"/>
                                  </w:divBdr>
                                </w:div>
                                <w:div w:id="659043224">
                                  <w:marLeft w:val="0"/>
                                  <w:marRight w:val="0"/>
                                  <w:marTop w:val="0"/>
                                  <w:marBottom w:val="0"/>
                                  <w:divBdr>
                                    <w:top w:val="none" w:sz="0" w:space="0" w:color="auto"/>
                                    <w:left w:val="none" w:sz="0" w:space="0" w:color="auto"/>
                                    <w:bottom w:val="none" w:sz="0" w:space="0" w:color="auto"/>
                                    <w:right w:val="none" w:sz="0" w:space="0" w:color="auto"/>
                                  </w:divBdr>
                                </w:div>
                                <w:div w:id="666979048">
                                  <w:marLeft w:val="0"/>
                                  <w:marRight w:val="0"/>
                                  <w:marTop w:val="0"/>
                                  <w:marBottom w:val="0"/>
                                  <w:divBdr>
                                    <w:top w:val="none" w:sz="0" w:space="0" w:color="auto"/>
                                    <w:left w:val="none" w:sz="0" w:space="0" w:color="auto"/>
                                    <w:bottom w:val="none" w:sz="0" w:space="0" w:color="auto"/>
                                    <w:right w:val="none" w:sz="0" w:space="0" w:color="auto"/>
                                  </w:divBdr>
                                </w:div>
                                <w:div w:id="684285056">
                                  <w:marLeft w:val="0"/>
                                  <w:marRight w:val="0"/>
                                  <w:marTop w:val="0"/>
                                  <w:marBottom w:val="0"/>
                                  <w:divBdr>
                                    <w:top w:val="none" w:sz="0" w:space="0" w:color="auto"/>
                                    <w:left w:val="none" w:sz="0" w:space="0" w:color="auto"/>
                                    <w:bottom w:val="none" w:sz="0" w:space="0" w:color="auto"/>
                                    <w:right w:val="none" w:sz="0" w:space="0" w:color="auto"/>
                                  </w:divBdr>
                                </w:div>
                                <w:div w:id="687101491">
                                  <w:marLeft w:val="0"/>
                                  <w:marRight w:val="0"/>
                                  <w:marTop w:val="0"/>
                                  <w:marBottom w:val="0"/>
                                  <w:divBdr>
                                    <w:top w:val="none" w:sz="0" w:space="0" w:color="auto"/>
                                    <w:left w:val="none" w:sz="0" w:space="0" w:color="auto"/>
                                    <w:bottom w:val="none" w:sz="0" w:space="0" w:color="auto"/>
                                    <w:right w:val="none" w:sz="0" w:space="0" w:color="auto"/>
                                  </w:divBdr>
                                </w:div>
                                <w:div w:id="704911053">
                                  <w:marLeft w:val="0"/>
                                  <w:marRight w:val="0"/>
                                  <w:marTop w:val="0"/>
                                  <w:marBottom w:val="0"/>
                                  <w:divBdr>
                                    <w:top w:val="none" w:sz="0" w:space="0" w:color="auto"/>
                                    <w:left w:val="none" w:sz="0" w:space="0" w:color="auto"/>
                                    <w:bottom w:val="none" w:sz="0" w:space="0" w:color="auto"/>
                                    <w:right w:val="none" w:sz="0" w:space="0" w:color="auto"/>
                                  </w:divBdr>
                                </w:div>
                                <w:div w:id="706028878">
                                  <w:marLeft w:val="0"/>
                                  <w:marRight w:val="0"/>
                                  <w:marTop w:val="0"/>
                                  <w:marBottom w:val="0"/>
                                  <w:divBdr>
                                    <w:top w:val="none" w:sz="0" w:space="0" w:color="auto"/>
                                    <w:left w:val="none" w:sz="0" w:space="0" w:color="auto"/>
                                    <w:bottom w:val="none" w:sz="0" w:space="0" w:color="auto"/>
                                    <w:right w:val="none" w:sz="0" w:space="0" w:color="auto"/>
                                  </w:divBdr>
                                </w:div>
                                <w:div w:id="749424815">
                                  <w:marLeft w:val="0"/>
                                  <w:marRight w:val="0"/>
                                  <w:marTop w:val="0"/>
                                  <w:marBottom w:val="0"/>
                                  <w:divBdr>
                                    <w:top w:val="none" w:sz="0" w:space="0" w:color="auto"/>
                                    <w:left w:val="none" w:sz="0" w:space="0" w:color="auto"/>
                                    <w:bottom w:val="none" w:sz="0" w:space="0" w:color="auto"/>
                                    <w:right w:val="none" w:sz="0" w:space="0" w:color="auto"/>
                                  </w:divBdr>
                                </w:div>
                                <w:div w:id="749739281">
                                  <w:marLeft w:val="0"/>
                                  <w:marRight w:val="0"/>
                                  <w:marTop w:val="0"/>
                                  <w:marBottom w:val="0"/>
                                  <w:divBdr>
                                    <w:top w:val="none" w:sz="0" w:space="0" w:color="auto"/>
                                    <w:left w:val="none" w:sz="0" w:space="0" w:color="auto"/>
                                    <w:bottom w:val="none" w:sz="0" w:space="0" w:color="auto"/>
                                    <w:right w:val="none" w:sz="0" w:space="0" w:color="auto"/>
                                  </w:divBdr>
                                </w:div>
                                <w:div w:id="803818383">
                                  <w:marLeft w:val="0"/>
                                  <w:marRight w:val="0"/>
                                  <w:marTop w:val="0"/>
                                  <w:marBottom w:val="0"/>
                                  <w:divBdr>
                                    <w:top w:val="none" w:sz="0" w:space="0" w:color="auto"/>
                                    <w:left w:val="none" w:sz="0" w:space="0" w:color="auto"/>
                                    <w:bottom w:val="none" w:sz="0" w:space="0" w:color="auto"/>
                                    <w:right w:val="none" w:sz="0" w:space="0" w:color="auto"/>
                                  </w:divBdr>
                                </w:div>
                                <w:div w:id="844826290">
                                  <w:marLeft w:val="0"/>
                                  <w:marRight w:val="0"/>
                                  <w:marTop w:val="0"/>
                                  <w:marBottom w:val="0"/>
                                  <w:divBdr>
                                    <w:top w:val="none" w:sz="0" w:space="0" w:color="auto"/>
                                    <w:left w:val="none" w:sz="0" w:space="0" w:color="auto"/>
                                    <w:bottom w:val="none" w:sz="0" w:space="0" w:color="auto"/>
                                    <w:right w:val="none" w:sz="0" w:space="0" w:color="auto"/>
                                  </w:divBdr>
                                </w:div>
                                <w:div w:id="873275782">
                                  <w:marLeft w:val="0"/>
                                  <w:marRight w:val="0"/>
                                  <w:marTop w:val="0"/>
                                  <w:marBottom w:val="0"/>
                                  <w:divBdr>
                                    <w:top w:val="none" w:sz="0" w:space="0" w:color="auto"/>
                                    <w:left w:val="none" w:sz="0" w:space="0" w:color="auto"/>
                                    <w:bottom w:val="none" w:sz="0" w:space="0" w:color="auto"/>
                                    <w:right w:val="none" w:sz="0" w:space="0" w:color="auto"/>
                                  </w:divBdr>
                                </w:div>
                                <w:div w:id="878863445">
                                  <w:marLeft w:val="0"/>
                                  <w:marRight w:val="0"/>
                                  <w:marTop w:val="0"/>
                                  <w:marBottom w:val="0"/>
                                  <w:divBdr>
                                    <w:top w:val="none" w:sz="0" w:space="0" w:color="auto"/>
                                    <w:left w:val="none" w:sz="0" w:space="0" w:color="auto"/>
                                    <w:bottom w:val="none" w:sz="0" w:space="0" w:color="auto"/>
                                    <w:right w:val="none" w:sz="0" w:space="0" w:color="auto"/>
                                  </w:divBdr>
                                </w:div>
                                <w:div w:id="895238479">
                                  <w:marLeft w:val="0"/>
                                  <w:marRight w:val="0"/>
                                  <w:marTop w:val="0"/>
                                  <w:marBottom w:val="0"/>
                                  <w:divBdr>
                                    <w:top w:val="none" w:sz="0" w:space="0" w:color="auto"/>
                                    <w:left w:val="none" w:sz="0" w:space="0" w:color="auto"/>
                                    <w:bottom w:val="none" w:sz="0" w:space="0" w:color="auto"/>
                                    <w:right w:val="none" w:sz="0" w:space="0" w:color="auto"/>
                                  </w:divBdr>
                                </w:div>
                                <w:div w:id="925304096">
                                  <w:marLeft w:val="0"/>
                                  <w:marRight w:val="0"/>
                                  <w:marTop w:val="0"/>
                                  <w:marBottom w:val="0"/>
                                  <w:divBdr>
                                    <w:top w:val="none" w:sz="0" w:space="0" w:color="auto"/>
                                    <w:left w:val="none" w:sz="0" w:space="0" w:color="auto"/>
                                    <w:bottom w:val="none" w:sz="0" w:space="0" w:color="auto"/>
                                    <w:right w:val="none" w:sz="0" w:space="0" w:color="auto"/>
                                  </w:divBdr>
                                </w:div>
                                <w:div w:id="976103880">
                                  <w:marLeft w:val="0"/>
                                  <w:marRight w:val="0"/>
                                  <w:marTop w:val="0"/>
                                  <w:marBottom w:val="0"/>
                                  <w:divBdr>
                                    <w:top w:val="none" w:sz="0" w:space="0" w:color="auto"/>
                                    <w:left w:val="none" w:sz="0" w:space="0" w:color="auto"/>
                                    <w:bottom w:val="none" w:sz="0" w:space="0" w:color="auto"/>
                                    <w:right w:val="none" w:sz="0" w:space="0" w:color="auto"/>
                                  </w:divBdr>
                                </w:div>
                                <w:div w:id="1009135700">
                                  <w:marLeft w:val="0"/>
                                  <w:marRight w:val="0"/>
                                  <w:marTop w:val="0"/>
                                  <w:marBottom w:val="0"/>
                                  <w:divBdr>
                                    <w:top w:val="none" w:sz="0" w:space="0" w:color="auto"/>
                                    <w:left w:val="none" w:sz="0" w:space="0" w:color="auto"/>
                                    <w:bottom w:val="none" w:sz="0" w:space="0" w:color="auto"/>
                                    <w:right w:val="none" w:sz="0" w:space="0" w:color="auto"/>
                                  </w:divBdr>
                                </w:div>
                                <w:div w:id="1035232968">
                                  <w:marLeft w:val="0"/>
                                  <w:marRight w:val="0"/>
                                  <w:marTop w:val="0"/>
                                  <w:marBottom w:val="0"/>
                                  <w:divBdr>
                                    <w:top w:val="none" w:sz="0" w:space="0" w:color="auto"/>
                                    <w:left w:val="none" w:sz="0" w:space="0" w:color="auto"/>
                                    <w:bottom w:val="none" w:sz="0" w:space="0" w:color="auto"/>
                                    <w:right w:val="none" w:sz="0" w:space="0" w:color="auto"/>
                                  </w:divBdr>
                                </w:div>
                                <w:div w:id="1043099576">
                                  <w:marLeft w:val="0"/>
                                  <w:marRight w:val="0"/>
                                  <w:marTop w:val="0"/>
                                  <w:marBottom w:val="0"/>
                                  <w:divBdr>
                                    <w:top w:val="none" w:sz="0" w:space="0" w:color="auto"/>
                                    <w:left w:val="none" w:sz="0" w:space="0" w:color="auto"/>
                                    <w:bottom w:val="none" w:sz="0" w:space="0" w:color="auto"/>
                                    <w:right w:val="none" w:sz="0" w:space="0" w:color="auto"/>
                                  </w:divBdr>
                                </w:div>
                                <w:div w:id="1089886205">
                                  <w:marLeft w:val="0"/>
                                  <w:marRight w:val="0"/>
                                  <w:marTop w:val="0"/>
                                  <w:marBottom w:val="0"/>
                                  <w:divBdr>
                                    <w:top w:val="none" w:sz="0" w:space="0" w:color="auto"/>
                                    <w:left w:val="none" w:sz="0" w:space="0" w:color="auto"/>
                                    <w:bottom w:val="none" w:sz="0" w:space="0" w:color="auto"/>
                                    <w:right w:val="none" w:sz="0" w:space="0" w:color="auto"/>
                                  </w:divBdr>
                                </w:div>
                                <w:div w:id="1094008140">
                                  <w:marLeft w:val="0"/>
                                  <w:marRight w:val="0"/>
                                  <w:marTop w:val="0"/>
                                  <w:marBottom w:val="0"/>
                                  <w:divBdr>
                                    <w:top w:val="none" w:sz="0" w:space="0" w:color="auto"/>
                                    <w:left w:val="none" w:sz="0" w:space="0" w:color="auto"/>
                                    <w:bottom w:val="none" w:sz="0" w:space="0" w:color="auto"/>
                                    <w:right w:val="none" w:sz="0" w:space="0" w:color="auto"/>
                                  </w:divBdr>
                                </w:div>
                                <w:div w:id="1195004052">
                                  <w:marLeft w:val="0"/>
                                  <w:marRight w:val="0"/>
                                  <w:marTop w:val="0"/>
                                  <w:marBottom w:val="0"/>
                                  <w:divBdr>
                                    <w:top w:val="none" w:sz="0" w:space="0" w:color="auto"/>
                                    <w:left w:val="none" w:sz="0" w:space="0" w:color="auto"/>
                                    <w:bottom w:val="none" w:sz="0" w:space="0" w:color="auto"/>
                                    <w:right w:val="none" w:sz="0" w:space="0" w:color="auto"/>
                                  </w:divBdr>
                                </w:div>
                                <w:div w:id="1350452310">
                                  <w:marLeft w:val="0"/>
                                  <w:marRight w:val="0"/>
                                  <w:marTop w:val="0"/>
                                  <w:marBottom w:val="0"/>
                                  <w:divBdr>
                                    <w:top w:val="none" w:sz="0" w:space="0" w:color="auto"/>
                                    <w:left w:val="none" w:sz="0" w:space="0" w:color="auto"/>
                                    <w:bottom w:val="none" w:sz="0" w:space="0" w:color="auto"/>
                                    <w:right w:val="none" w:sz="0" w:space="0" w:color="auto"/>
                                  </w:divBdr>
                                </w:div>
                                <w:div w:id="1381973405">
                                  <w:marLeft w:val="0"/>
                                  <w:marRight w:val="0"/>
                                  <w:marTop w:val="0"/>
                                  <w:marBottom w:val="0"/>
                                  <w:divBdr>
                                    <w:top w:val="none" w:sz="0" w:space="0" w:color="auto"/>
                                    <w:left w:val="none" w:sz="0" w:space="0" w:color="auto"/>
                                    <w:bottom w:val="none" w:sz="0" w:space="0" w:color="auto"/>
                                    <w:right w:val="none" w:sz="0" w:space="0" w:color="auto"/>
                                  </w:divBdr>
                                </w:div>
                                <w:div w:id="1383677309">
                                  <w:marLeft w:val="0"/>
                                  <w:marRight w:val="0"/>
                                  <w:marTop w:val="0"/>
                                  <w:marBottom w:val="0"/>
                                  <w:divBdr>
                                    <w:top w:val="none" w:sz="0" w:space="0" w:color="auto"/>
                                    <w:left w:val="none" w:sz="0" w:space="0" w:color="auto"/>
                                    <w:bottom w:val="none" w:sz="0" w:space="0" w:color="auto"/>
                                    <w:right w:val="none" w:sz="0" w:space="0" w:color="auto"/>
                                  </w:divBdr>
                                </w:div>
                                <w:div w:id="1414550870">
                                  <w:marLeft w:val="0"/>
                                  <w:marRight w:val="0"/>
                                  <w:marTop w:val="0"/>
                                  <w:marBottom w:val="0"/>
                                  <w:divBdr>
                                    <w:top w:val="none" w:sz="0" w:space="0" w:color="auto"/>
                                    <w:left w:val="none" w:sz="0" w:space="0" w:color="auto"/>
                                    <w:bottom w:val="none" w:sz="0" w:space="0" w:color="auto"/>
                                    <w:right w:val="none" w:sz="0" w:space="0" w:color="auto"/>
                                  </w:divBdr>
                                </w:div>
                                <w:div w:id="1468276402">
                                  <w:marLeft w:val="0"/>
                                  <w:marRight w:val="0"/>
                                  <w:marTop w:val="0"/>
                                  <w:marBottom w:val="0"/>
                                  <w:divBdr>
                                    <w:top w:val="none" w:sz="0" w:space="0" w:color="auto"/>
                                    <w:left w:val="none" w:sz="0" w:space="0" w:color="auto"/>
                                    <w:bottom w:val="none" w:sz="0" w:space="0" w:color="auto"/>
                                    <w:right w:val="none" w:sz="0" w:space="0" w:color="auto"/>
                                  </w:divBdr>
                                </w:div>
                                <w:div w:id="1473061056">
                                  <w:marLeft w:val="0"/>
                                  <w:marRight w:val="0"/>
                                  <w:marTop w:val="0"/>
                                  <w:marBottom w:val="0"/>
                                  <w:divBdr>
                                    <w:top w:val="none" w:sz="0" w:space="0" w:color="auto"/>
                                    <w:left w:val="none" w:sz="0" w:space="0" w:color="auto"/>
                                    <w:bottom w:val="none" w:sz="0" w:space="0" w:color="auto"/>
                                    <w:right w:val="none" w:sz="0" w:space="0" w:color="auto"/>
                                  </w:divBdr>
                                </w:div>
                                <w:div w:id="1557201362">
                                  <w:marLeft w:val="0"/>
                                  <w:marRight w:val="0"/>
                                  <w:marTop w:val="0"/>
                                  <w:marBottom w:val="0"/>
                                  <w:divBdr>
                                    <w:top w:val="none" w:sz="0" w:space="0" w:color="auto"/>
                                    <w:left w:val="none" w:sz="0" w:space="0" w:color="auto"/>
                                    <w:bottom w:val="none" w:sz="0" w:space="0" w:color="auto"/>
                                    <w:right w:val="none" w:sz="0" w:space="0" w:color="auto"/>
                                  </w:divBdr>
                                </w:div>
                                <w:div w:id="1561017872">
                                  <w:marLeft w:val="0"/>
                                  <w:marRight w:val="0"/>
                                  <w:marTop w:val="0"/>
                                  <w:marBottom w:val="0"/>
                                  <w:divBdr>
                                    <w:top w:val="none" w:sz="0" w:space="0" w:color="auto"/>
                                    <w:left w:val="none" w:sz="0" w:space="0" w:color="auto"/>
                                    <w:bottom w:val="none" w:sz="0" w:space="0" w:color="auto"/>
                                    <w:right w:val="none" w:sz="0" w:space="0" w:color="auto"/>
                                  </w:divBdr>
                                </w:div>
                                <w:div w:id="1595624581">
                                  <w:marLeft w:val="0"/>
                                  <w:marRight w:val="0"/>
                                  <w:marTop w:val="0"/>
                                  <w:marBottom w:val="0"/>
                                  <w:divBdr>
                                    <w:top w:val="none" w:sz="0" w:space="0" w:color="auto"/>
                                    <w:left w:val="none" w:sz="0" w:space="0" w:color="auto"/>
                                    <w:bottom w:val="none" w:sz="0" w:space="0" w:color="auto"/>
                                    <w:right w:val="none" w:sz="0" w:space="0" w:color="auto"/>
                                  </w:divBdr>
                                </w:div>
                                <w:div w:id="1610772678">
                                  <w:marLeft w:val="0"/>
                                  <w:marRight w:val="0"/>
                                  <w:marTop w:val="0"/>
                                  <w:marBottom w:val="0"/>
                                  <w:divBdr>
                                    <w:top w:val="none" w:sz="0" w:space="0" w:color="auto"/>
                                    <w:left w:val="none" w:sz="0" w:space="0" w:color="auto"/>
                                    <w:bottom w:val="none" w:sz="0" w:space="0" w:color="auto"/>
                                    <w:right w:val="none" w:sz="0" w:space="0" w:color="auto"/>
                                  </w:divBdr>
                                </w:div>
                                <w:div w:id="1632512701">
                                  <w:marLeft w:val="0"/>
                                  <w:marRight w:val="0"/>
                                  <w:marTop w:val="0"/>
                                  <w:marBottom w:val="0"/>
                                  <w:divBdr>
                                    <w:top w:val="none" w:sz="0" w:space="0" w:color="auto"/>
                                    <w:left w:val="none" w:sz="0" w:space="0" w:color="auto"/>
                                    <w:bottom w:val="none" w:sz="0" w:space="0" w:color="auto"/>
                                    <w:right w:val="none" w:sz="0" w:space="0" w:color="auto"/>
                                  </w:divBdr>
                                </w:div>
                                <w:div w:id="1660619690">
                                  <w:marLeft w:val="0"/>
                                  <w:marRight w:val="0"/>
                                  <w:marTop w:val="0"/>
                                  <w:marBottom w:val="0"/>
                                  <w:divBdr>
                                    <w:top w:val="none" w:sz="0" w:space="0" w:color="auto"/>
                                    <w:left w:val="none" w:sz="0" w:space="0" w:color="auto"/>
                                    <w:bottom w:val="none" w:sz="0" w:space="0" w:color="auto"/>
                                    <w:right w:val="none" w:sz="0" w:space="0" w:color="auto"/>
                                  </w:divBdr>
                                </w:div>
                                <w:div w:id="1792481490">
                                  <w:marLeft w:val="0"/>
                                  <w:marRight w:val="0"/>
                                  <w:marTop w:val="0"/>
                                  <w:marBottom w:val="0"/>
                                  <w:divBdr>
                                    <w:top w:val="none" w:sz="0" w:space="0" w:color="auto"/>
                                    <w:left w:val="none" w:sz="0" w:space="0" w:color="auto"/>
                                    <w:bottom w:val="none" w:sz="0" w:space="0" w:color="auto"/>
                                    <w:right w:val="none" w:sz="0" w:space="0" w:color="auto"/>
                                  </w:divBdr>
                                </w:div>
                                <w:div w:id="1811050724">
                                  <w:marLeft w:val="0"/>
                                  <w:marRight w:val="0"/>
                                  <w:marTop w:val="0"/>
                                  <w:marBottom w:val="0"/>
                                  <w:divBdr>
                                    <w:top w:val="none" w:sz="0" w:space="0" w:color="auto"/>
                                    <w:left w:val="none" w:sz="0" w:space="0" w:color="auto"/>
                                    <w:bottom w:val="none" w:sz="0" w:space="0" w:color="auto"/>
                                    <w:right w:val="none" w:sz="0" w:space="0" w:color="auto"/>
                                  </w:divBdr>
                                </w:div>
                                <w:div w:id="1813328291">
                                  <w:marLeft w:val="0"/>
                                  <w:marRight w:val="0"/>
                                  <w:marTop w:val="0"/>
                                  <w:marBottom w:val="0"/>
                                  <w:divBdr>
                                    <w:top w:val="none" w:sz="0" w:space="0" w:color="auto"/>
                                    <w:left w:val="none" w:sz="0" w:space="0" w:color="auto"/>
                                    <w:bottom w:val="none" w:sz="0" w:space="0" w:color="auto"/>
                                    <w:right w:val="none" w:sz="0" w:space="0" w:color="auto"/>
                                  </w:divBdr>
                                </w:div>
                                <w:div w:id="1901282064">
                                  <w:marLeft w:val="0"/>
                                  <w:marRight w:val="0"/>
                                  <w:marTop w:val="0"/>
                                  <w:marBottom w:val="0"/>
                                  <w:divBdr>
                                    <w:top w:val="none" w:sz="0" w:space="0" w:color="auto"/>
                                    <w:left w:val="none" w:sz="0" w:space="0" w:color="auto"/>
                                    <w:bottom w:val="none" w:sz="0" w:space="0" w:color="auto"/>
                                    <w:right w:val="none" w:sz="0" w:space="0" w:color="auto"/>
                                  </w:divBdr>
                                </w:div>
                                <w:div w:id="1943755096">
                                  <w:marLeft w:val="0"/>
                                  <w:marRight w:val="0"/>
                                  <w:marTop w:val="0"/>
                                  <w:marBottom w:val="0"/>
                                  <w:divBdr>
                                    <w:top w:val="none" w:sz="0" w:space="0" w:color="auto"/>
                                    <w:left w:val="none" w:sz="0" w:space="0" w:color="auto"/>
                                    <w:bottom w:val="none" w:sz="0" w:space="0" w:color="auto"/>
                                    <w:right w:val="none" w:sz="0" w:space="0" w:color="auto"/>
                                  </w:divBdr>
                                </w:div>
                                <w:div w:id="1976450226">
                                  <w:marLeft w:val="0"/>
                                  <w:marRight w:val="0"/>
                                  <w:marTop w:val="0"/>
                                  <w:marBottom w:val="0"/>
                                  <w:divBdr>
                                    <w:top w:val="none" w:sz="0" w:space="0" w:color="auto"/>
                                    <w:left w:val="none" w:sz="0" w:space="0" w:color="auto"/>
                                    <w:bottom w:val="none" w:sz="0" w:space="0" w:color="auto"/>
                                    <w:right w:val="none" w:sz="0" w:space="0" w:color="auto"/>
                                  </w:divBdr>
                                </w:div>
                                <w:div w:id="2112429625">
                                  <w:marLeft w:val="0"/>
                                  <w:marRight w:val="0"/>
                                  <w:marTop w:val="0"/>
                                  <w:marBottom w:val="0"/>
                                  <w:divBdr>
                                    <w:top w:val="none" w:sz="0" w:space="0" w:color="auto"/>
                                    <w:left w:val="none" w:sz="0" w:space="0" w:color="auto"/>
                                    <w:bottom w:val="none" w:sz="0" w:space="0" w:color="auto"/>
                                    <w:right w:val="none" w:sz="0" w:space="0" w:color="auto"/>
                                  </w:divBdr>
                                </w:div>
                                <w:div w:id="2120442398">
                                  <w:marLeft w:val="0"/>
                                  <w:marRight w:val="0"/>
                                  <w:marTop w:val="0"/>
                                  <w:marBottom w:val="0"/>
                                  <w:divBdr>
                                    <w:top w:val="none" w:sz="0" w:space="0" w:color="auto"/>
                                    <w:left w:val="none" w:sz="0" w:space="0" w:color="auto"/>
                                    <w:bottom w:val="none" w:sz="0" w:space="0" w:color="auto"/>
                                    <w:right w:val="none" w:sz="0" w:space="0" w:color="auto"/>
                                  </w:divBdr>
                                </w:div>
                                <w:div w:id="2121145980">
                                  <w:marLeft w:val="0"/>
                                  <w:marRight w:val="0"/>
                                  <w:marTop w:val="0"/>
                                  <w:marBottom w:val="0"/>
                                  <w:divBdr>
                                    <w:top w:val="none" w:sz="0" w:space="0" w:color="auto"/>
                                    <w:left w:val="none" w:sz="0" w:space="0" w:color="auto"/>
                                    <w:bottom w:val="none" w:sz="0" w:space="0" w:color="auto"/>
                                    <w:right w:val="none" w:sz="0" w:space="0" w:color="auto"/>
                                  </w:divBdr>
                                </w:div>
                                <w:div w:id="21391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0340">
                          <w:marLeft w:val="0"/>
                          <w:marRight w:val="0"/>
                          <w:marTop w:val="15"/>
                          <w:marBottom w:val="0"/>
                          <w:divBdr>
                            <w:top w:val="none" w:sz="0" w:space="0" w:color="auto"/>
                            <w:left w:val="none" w:sz="0" w:space="0" w:color="auto"/>
                            <w:bottom w:val="none" w:sz="0" w:space="0" w:color="auto"/>
                            <w:right w:val="none" w:sz="0" w:space="0" w:color="auto"/>
                          </w:divBdr>
                          <w:divsChild>
                            <w:div w:id="2097511260">
                              <w:marLeft w:val="0"/>
                              <w:marRight w:val="0"/>
                              <w:marTop w:val="0"/>
                              <w:marBottom w:val="0"/>
                              <w:divBdr>
                                <w:top w:val="none" w:sz="0" w:space="0" w:color="auto"/>
                                <w:left w:val="none" w:sz="0" w:space="0" w:color="auto"/>
                                <w:bottom w:val="none" w:sz="0" w:space="0" w:color="auto"/>
                                <w:right w:val="none" w:sz="0" w:space="0" w:color="auto"/>
                              </w:divBdr>
                              <w:divsChild>
                                <w:div w:id="2124219">
                                  <w:marLeft w:val="0"/>
                                  <w:marRight w:val="0"/>
                                  <w:marTop w:val="0"/>
                                  <w:marBottom w:val="0"/>
                                  <w:divBdr>
                                    <w:top w:val="none" w:sz="0" w:space="0" w:color="auto"/>
                                    <w:left w:val="none" w:sz="0" w:space="0" w:color="auto"/>
                                    <w:bottom w:val="none" w:sz="0" w:space="0" w:color="auto"/>
                                    <w:right w:val="none" w:sz="0" w:space="0" w:color="auto"/>
                                  </w:divBdr>
                                </w:div>
                                <w:div w:id="26950035">
                                  <w:marLeft w:val="0"/>
                                  <w:marRight w:val="0"/>
                                  <w:marTop w:val="0"/>
                                  <w:marBottom w:val="0"/>
                                  <w:divBdr>
                                    <w:top w:val="none" w:sz="0" w:space="0" w:color="auto"/>
                                    <w:left w:val="none" w:sz="0" w:space="0" w:color="auto"/>
                                    <w:bottom w:val="none" w:sz="0" w:space="0" w:color="auto"/>
                                    <w:right w:val="none" w:sz="0" w:space="0" w:color="auto"/>
                                  </w:divBdr>
                                </w:div>
                                <w:div w:id="31538283">
                                  <w:marLeft w:val="0"/>
                                  <w:marRight w:val="0"/>
                                  <w:marTop w:val="0"/>
                                  <w:marBottom w:val="0"/>
                                  <w:divBdr>
                                    <w:top w:val="none" w:sz="0" w:space="0" w:color="auto"/>
                                    <w:left w:val="none" w:sz="0" w:space="0" w:color="auto"/>
                                    <w:bottom w:val="none" w:sz="0" w:space="0" w:color="auto"/>
                                    <w:right w:val="none" w:sz="0" w:space="0" w:color="auto"/>
                                  </w:divBdr>
                                </w:div>
                                <w:div w:id="67652674">
                                  <w:marLeft w:val="0"/>
                                  <w:marRight w:val="0"/>
                                  <w:marTop w:val="0"/>
                                  <w:marBottom w:val="0"/>
                                  <w:divBdr>
                                    <w:top w:val="none" w:sz="0" w:space="0" w:color="auto"/>
                                    <w:left w:val="none" w:sz="0" w:space="0" w:color="auto"/>
                                    <w:bottom w:val="none" w:sz="0" w:space="0" w:color="auto"/>
                                    <w:right w:val="none" w:sz="0" w:space="0" w:color="auto"/>
                                  </w:divBdr>
                                </w:div>
                                <w:div w:id="120195985">
                                  <w:marLeft w:val="0"/>
                                  <w:marRight w:val="0"/>
                                  <w:marTop w:val="0"/>
                                  <w:marBottom w:val="0"/>
                                  <w:divBdr>
                                    <w:top w:val="none" w:sz="0" w:space="0" w:color="auto"/>
                                    <w:left w:val="none" w:sz="0" w:space="0" w:color="auto"/>
                                    <w:bottom w:val="none" w:sz="0" w:space="0" w:color="auto"/>
                                    <w:right w:val="none" w:sz="0" w:space="0" w:color="auto"/>
                                  </w:divBdr>
                                </w:div>
                                <w:div w:id="161049900">
                                  <w:marLeft w:val="0"/>
                                  <w:marRight w:val="0"/>
                                  <w:marTop w:val="0"/>
                                  <w:marBottom w:val="0"/>
                                  <w:divBdr>
                                    <w:top w:val="none" w:sz="0" w:space="0" w:color="auto"/>
                                    <w:left w:val="none" w:sz="0" w:space="0" w:color="auto"/>
                                    <w:bottom w:val="none" w:sz="0" w:space="0" w:color="auto"/>
                                    <w:right w:val="none" w:sz="0" w:space="0" w:color="auto"/>
                                  </w:divBdr>
                                </w:div>
                                <w:div w:id="205945164">
                                  <w:marLeft w:val="0"/>
                                  <w:marRight w:val="0"/>
                                  <w:marTop w:val="0"/>
                                  <w:marBottom w:val="0"/>
                                  <w:divBdr>
                                    <w:top w:val="none" w:sz="0" w:space="0" w:color="auto"/>
                                    <w:left w:val="none" w:sz="0" w:space="0" w:color="auto"/>
                                    <w:bottom w:val="none" w:sz="0" w:space="0" w:color="auto"/>
                                    <w:right w:val="none" w:sz="0" w:space="0" w:color="auto"/>
                                  </w:divBdr>
                                </w:div>
                                <w:div w:id="213585857">
                                  <w:marLeft w:val="0"/>
                                  <w:marRight w:val="0"/>
                                  <w:marTop w:val="0"/>
                                  <w:marBottom w:val="0"/>
                                  <w:divBdr>
                                    <w:top w:val="none" w:sz="0" w:space="0" w:color="auto"/>
                                    <w:left w:val="none" w:sz="0" w:space="0" w:color="auto"/>
                                    <w:bottom w:val="none" w:sz="0" w:space="0" w:color="auto"/>
                                    <w:right w:val="none" w:sz="0" w:space="0" w:color="auto"/>
                                  </w:divBdr>
                                </w:div>
                                <w:div w:id="217282381">
                                  <w:marLeft w:val="0"/>
                                  <w:marRight w:val="0"/>
                                  <w:marTop w:val="0"/>
                                  <w:marBottom w:val="0"/>
                                  <w:divBdr>
                                    <w:top w:val="none" w:sz="0" w:space="0" w:color="auto"/>
                                    <w:left w:val="none" w:sz="0" w:space="0" w:color="auto"/>
                                    <w:bottom w:val="none" w:sz="0" w:space="0" w:color="auto"/>
                                    <w:right w:val="none" w:sz="0" w:space="0" w:color="auto"/>
                                  </w:divBdr>
                                </w:div>
                                <w:div w:id="222915720">
                                  <w:marLeft w:val="0"/>
                                  <w:marRight w:val="0"/>
                                  <w:marTop w:val="0"/>
                                  <w:marBottom w:val="0"/>
                                  <w:divBdr>
                                    <w:top w:val="none" w:sz="0" w:space="0" w:color="auto"/>
                                    <w:left w:val="none" w:sz="0" w:space="0" w:color="auto"/>
                                    <w:bottom w:val="none" w:sz="0" w:space="0" w:color="auto"/>
                                    <w:right w:val="none" w:sz="0" w:space="0" w:color="auto"/>
                                  </w:divBdr>
                                </w:div>
                                <w:div w:id="243229237">
                                  <w:marLeft w:val="0"/>
                                  <w:marRight w:val="0"/>
                                  <w:marTop w:val="0"/>
                                  <w:marBottom w:val="0"/>
                                  <w:divBdr>
                                    <w:top w:val="none" w:sz="0" w:space="0" w:color="auto"/>
                                    <w:left w:val="none" w:sz="0" w:space="0" w:color="auto"/>
                                    <w:bottom w:val="none" w:sz="0" w:space="0" w:color="auto"/>
                                    <w:right w:val="none" w:sz="0" w:space="0" w:color="auto"/>
                                  </w:divBdr>
                                </w:div>
                                <w:div w:id="290289938">
                                  <w:marLeft w:val="0"/>
                                  <w:marRight w:val="0"/>
                                  <w:marTop w:val="0"/>
                                  <w:marBottom w:val="0"/>
                                  <w:divBdr>
                                    <w:top w:val="none" w:sz="0" w:space="0" w:color="auto"/>
                                    <w:left w:val="none" w:sz="0" w:space="0" w:color="auto"/>
                                    <w:bottom w:val="none" w:sz="0" w:space="0" w:color="auto"/>
                                    <w:right w:val="none" w:sz="0" w:space="0" w:color="auto"/>
                                  </w:divBdr>
                                </w:div>
                                <w:div w:id="334066722">
                                  <w:marLeft w:val="0"/>
                                  <w:marRight w:val="0"/>
                                  <w:marTop w:val="0"/>
                                  <w:marBottom w:val="0"/>
                                  <w:divBdr>
                                    <w:top w:val="none" w:sz="0" w:space="0" w:color="auto"/>
                                    <w:left w:val="none" w:sz="0" w:space="0" w:color="auto"/>
                                    <w:bottom w:val="none" w:sz="0" w:space="0" w:color="auto"/>
                                    <w:right w:val="none" w:sz="0" w:space="0" w:color="auto"/>
                                  </w:divBdr>
                                </w:div>
                                <w:div w:id="342051468">
                                  <w:marLeft w:val="0"/>
                                  <w:marRight w:val="0"/>
                                  <w:marTop w:val="0"/>
                                  <w:marBottom w:val="0"/>
                                  <w:divBdr>
                                    <w:top w:val="none" w:sz="0" w:space="0" w:color="auto"/>
                                    <w:left w:val="none" w:sz="0" w:space="0" w:color="auto"/>
                                    <w:bottom w:val="none" w:sz="0" w:space="0" w:color="auto"/>
                                    <w:right w:val="none" w:sz="0" w:space="0" w:color="auto"/>
                                  </w:divBdr>
                                </w:div>
                                <w:div w:id="369306649">
                                  <w:marLeft w:val="0"/>
                                  <w:marRight w:val="0"/>
                                  <w:marTop w:val="0"/>
                                  <w:marBottom w:val="0"/>
                                  <w:divBdr>
                                    <w:top w:val="none" w:sz="0" w:space="0" w:color="auto"/>
                                    <w:left w:val="none" w:sz="0" w:space="0" w:color="auto"/>
                                    <w:bottom w:val="none" w:sz="0" w:space="0" w:color="auto"/>
                                    <w:right w:val="none" w:sz="0" w:space="0" w:color="auto"/>
                                  </w:divBdr>
                                </w:div>
                                <w:div w:id="383019162">
                                  <w:marLeft w:val="0"/>
                                  <w:marRight w:val="0"/>
                                  <w:marTop w:val="0"/>
                                  <w:marBottom w:val="0"/>
                                  <w:divBdr>
                                    <w:top w:val="none" w:sz="0" w:space="0" w:color="auto"/>
                                    <w:left w:val="none" w:sz="0" w:space="0" w:color="auto"/>
                                    <w:bottom w:val="none" w:sz="0" w:space="0" w:color="auto"/>
                                    <w:right w:val="none" w:sz="0" w:space="0" w:color="auto"/>
                                  </w:divBdr>
                                </w:div>
                                <w:div w:id="436026447">
                                  <w:marLeft w:val="0"/>
                                  <w:marRight w:val="0"/>
                                  <w:marTop w:val="0"/>
                                  <w:marBottom w:val="0"/>
                                  <w:divBdr>
                                    <w:top w:val="none" w:sz="0" w:space="0" w:color="auto"/>
                                    <w:left w:val="none" w:sz="0" w:space="0" w:color="auto"/>
                                    <w:bottom w:val="none" w:sz="0" w:space="0" w:color="auto"/>
                                    <w:right w:val="none" w:sz="0" w:space="0" w:color="auto"/>
                                  </w:divBdr>
                                </w:div>
                                <w:div w:id="455030387">
                                  <w:marLeft w:val="0"/>
                                  <w:marRight w:val="0"/>
                                  <w:marTop w:val="0"/>
                                  <w:marBottom w:val="0"/>
                                  <w:divBdr>
                                    <w:top w:val="none" w:sz="0" w:space="0" w:color="auto"/>
                                    <w:left w:val="none" w:sz="0" w:space="0" w:color="auto"/>
                                    <w:bottom w:val="none" w:sz="0" w:space="0" w:color="auto"/>
                                    <w:right w:val="none" w:sz="0" w:space="0" w:color="auto"/>
                                  </w:divBdr>
                                </w:div>
                                <w:div w:id="495800900">
                                  <w:marLeft w:val="0"/>
                                  <w:marRight w:val="0"/>
                                  <w:marTop w:val="0"/>
                                  <w:marBottom w:val="0"/>
                                  <w:divBdr>
                                    <w:top w:val="none" w:sz="0" w:space="0" w:color="auto"/>
                                    <w:left w:val="none" w:sz="0" w:space="0" w:color="auto"/>
                                    <w:bottom w:val="none" w:sz="0" w:space="0" w:color="auto"/>
                                    <w:right w:val="none" w:sz="0" w:space="0" w:color="auto"/>
                                  </w:divBdr>
                                </w:div>
                                <w:div w:id="509485386">
                                  <w:marLeft w:val="0"/>
                                  <w:marRight w:val="0"/>
                                  <w:marTop w:val="0"/>
                                  <w:marBottom w:val="0"/>
                                  <w:divBdr>
                                    <w:top w:val="none" w:sz="0" w:space="0" w:color="auto"/>
                                    <w:left w:val="none" w:sz="0" w:space="0" w:color="auto"/>
                                    <w:bottom w:val="none" w:sz="0" w:space="0" w:color="auto"/>
                                    <w:right w:val="none" w:sz="0" w:space="0" w:color="auto"/>
                                  </w:divBdr>
                                </w:div>
                                <w:div w:id="533082817">
                                  <w:marLeft w:val="0"/>
                                  <w:marRight w:val="0"/>
                                  <w:marTop w:val="0"/>
                                  <w:marBottom w:val="0"/>
                                  <w:divBdr>
                                    <w:top w:val="none" w:sz="0" w:space="0" w:color="auto"/>
                                    <w:left w:val="none" w:sz="0" w:space="0" w:color="auto"/>
                                    <w:bottom w:val="none" w:sz="0" w:space="0" w:color="auto"/>
                                    <w:right w:val="none" w:sz="0" w:space="0" w:color="auto"/>
                                  </w:divBdr>
                                </w:div>
                                <w:div w:id="606428215">
                                  <w:marLeft w:val="0"/>
                                  <w:marRight w:val="0"/>
                                  <w:marTop w:val="0"/>
                                  <w:marBottom w:val="0"/>
                                  <w:divBdr>
                                    <w:top w:val="none" w:sz="0" w:space="0" w:color="auto"/>
                                    <w:left w:val="none" w:sz="0" w:space="0" w:color="auto"/>
                                    <w:bottom w:val="none" w:sz="0" w:space="0" w:color="auto"/>
                                    <w:right w:val="none" w:sz="0" w:space="0" w:color="auto"/>
                                  </w:divBdr>
                                </w:div>
                                <w:div w:id="640185498">
                                  <w:marLeft w:val="0"/>
                                  <w:marRight w:val="0"/>
                                  <w:marTop w:val="0"/>
                                  <w:marBottom w:val="0"/>
                                  <w:divBdr>
                                    <w:top w:val="none" w:sz="0" w:space="0" w:color="auto"/>
                                    <w:left w:val="none" w:sz="0" w:space="0" w:color="auto"/>
                                    <w:bottom w:val="none" w:sz="0" w:space="0" w:color="auto"/>
                                    <w:right w:val="none" w:sz="0" w:space="0" w:color="auto"/>
                                  </w:divBdr>
                                </w:div>
                                <w:div w:id="726147513">
                                  <w:marLeft w:val="0"/>
                                  <w:marRight w:val="0"/>
                                  <w:marTop w:val="0"/>
                                  <w:marBottom w:val="0"/>
                                  <w:divBdr>
                                    <w:top w:val="none" w:sz="0" w:space="0" w:color="auto"/>
                                    <w:left w:val="none" w:sz="0" w:space="0" w:color="auto"/>
                                    <w:bottom w:val="none" w:sz="0" w:space="0" w:color="auto"/>
                                    <w:right w:val="none" w:sz="0" w:space="0" w:color="auto"/>
                                  </w:divBdr>
                                </w:div>
                                <w:div w:id="742527591">
                                  <w:marLeft w:val="0"/>
                                  <w:marRight w:val="0"/>
                                  <w:marTop w:val="0"/>
                                  <w:marBottom w:val="0"/>
                                  <w:divBdr>
                                    <w:top w:val="none" w:sz="0" w:space="0" w:color="auto"/>
                                    <w:left w:val="none" w:sz="0" w:space="0" w:color="auto"/>
                                    <w:bottom w:val="none" w:sz="0" w:space="0" w:color="auto"/>
                                    <w:right w:val="none" w:sz="0" w:space="0" w:color="auto"/>
                                  </w:divBdr>
                                </w:div>
                                <w:div w:id="752354099">
                                  <w:marLeft w:val="0"/>
                                  <w:marRight w:val="0"/>
                                  <w:marTop w:val="0"/>
                                  <w:marBottom w:val="0"/>
                                  <w:divBdr>
                                    <w:top w:val="none" w:sz="0" w:space="0" w:color="auto"/>
                                    <w:left w:val="none" w:sz="0" w:space="0" w:color="auto"/>
                                    <w:bottom w:val="none" w:sz="0" w:space="0" w:color="auto"/>
                                    <w:right w:val="none" w:sz="0" w:space="0" w:color="auto"/>
                                  </w:divBdr>
                                </w:div>
                                <w:div w:id="772944029">
                                  <w:marLeft w:val="0"/>
                                  <w:marRight w:val="0"/>
                                  <w:marTop w:val="0"/>
                                  <w:marBottom w:val="0"/>
                                  <w:divBdr>
                                    <w:top w:val="none" w:sz="0" w:space="0" w:color="auto"/>
                                    <w:left w:val="none" w:sz="0" w:space="0" w:color="auto"/>
                                    <w:bottom w:val="none" w:sz="0" w:space="0" w:color="auto"/>
                                    <w:right w:val="none" w:sz="0" w:space="0" w:color="auto"/>
                                  </w:divBdr>
                                </w:div>
                                <w:div w:id="823469118">
                                  <w:marLeft w:val="0"/>
                                  <w:marRight w:val="0"/>
                                  <w:marTop w:val="0"/>
                                  <w:marBottom w:val="0"/>
                                  <w:divBdr>
                                    <w:top w:val="none" w:sz="0" w:space="0" w:color="auto"/>
                                    <w:left w:val="none" w:sz="0" w:space="0" w:color="auto"/>
                                    <w:bottom w:val="none" w:sz="0" w:space="0" w:color="auto"/>
                                    <w:right w:val="none" w:sz="0" w:space="0" w:color="auto"/>
                                  </w:divBdr>
                                </w:div>
                                <w:div w:id="850417036">
                                  <w:marLeft w:val="0"/>
                                  <w:marRight w:val="0"/>
                                  <w:marTop w:val="0"/>
                                  <w:marBottom w:val="0"/>
                                  <w:divBdr>
                                    <w:top w:val="none" w:sz="0" w:space="0" w:color="auto"/>
                                    <w:left w:val="none" w:sz="0" w:space="0" w:color="auto"/>
                                    <w:bottom w:val="none" w:sz="0" w:space="0" w:color="auto"/>
                                    <w:right w:val="none" w:sz="0" w:space="0" w:color="auto"/>
                                  </w:divBdr>
                                </w:div>
                                <w:div w:id="855388486">
                                  <w:marLeft w:val="0"/>
                                  <w:marRight w:val="0"/>
                                  <w:marTop w:val="0"/>
                                  <w:marBottom w:val="0"/>
                                  <w:divBdr>
                                    <w:top w:val="none" w:sz="0" w:space="0" w:color="auto"/>
                                    <w:left w:val="none" w:sz="0" w:space="0" w:color="auto"/>
                                    <w:bottom w:val="none" w:sz="0" w:space="0" w:color="auto"/>
                                    <w:right w:val="none" w:sz="0" w:space="0" w:color="auto"/>
                                  </w:divBdr>
                                </w:div>
                                <w:div w:id="898399467">
                                  <w:marLeft w:val="0"/>
                                  <w:marRight w:val="0"/>
                                  <w:marTop w:val="0"/>
                                  <w:marBottom w:val="0"/>
                                  <w:divBdr>
                                    <w:top w:val="none" w:sz="0" w:space="0" w:color="auto"/>
                                    <w:left w:val="none" w:sz="0" w:space="0" w:color="auto"/>
                                    <w:bottom w:val="none" w:sz="0" w:space="0" w:color="auto"/>
                                    <w:right w:val="none" w:sz="0" w:space="0" w:color="auto"/>
                                  </w:divBdr>
                                </w:div>
                                <w:div w:id="899945947">
                                  <w:marLeft w:val="0"/>
                                  <w:marRight w:val="0"/>
                                  <w:marTop w:val="0"/>
                                  <w:marBottom w:val="0"/>
                                  <w:divBdr>
                                    <w:top w:val="none" w:sz="0" w:space="0" w:color="auto"/>
                                    <w:left w:val="none" w:sz="0" w:space="0" w:color="auto"/>
                                    <w:bottom w:val="none" w:sz="0" w:space="0" w:color="auto"/>
                                    <w:right w:val="none" w:sz="0" w:space="0" w:color="auto"/>
                                  </w:divBdr>
                                </w:div>
                                <w:div w:id="904996818">
                                  <w:marLeft w:val="0"/>
                                  <w:marRight w:val="0"/>
                                  <w:marTop w:val="0"/>
                                  <w:marBottom w:val="0"/>
                                  <w:divBdr>
                                    <w:top w:val="none" w:sz="0" w:space="0" w:color="auto"/>
                                    <w:left w:val="none" w:sz="0" w:space="0" w:color="auto"/>
                                    <w:bottom w:val="none" w:sz="0" w:space="0" w:color="auto"/>
                                    <w:right w:val="none" w:sz="0" w:space="0" w:color="auto"/>
                                  </w:divBdr>
                                </w:div>
                                <w:div w:id="995574213">
                                  <w:marLeft w:val="0"/>
                                  <w:marRight w:val="0"/>
                                  <w:marTop w:val="0"/>
                                  <w:marBottom w:val="0"/>
                                  <w:divBdr>
                                    <w:top w:val="none" w:sz="0" w:space="0" w:color="auto"/>
                                    <w:left w:val="none" w:sz="0" w:space="0" w:color="auto"/>
                                    <w:bottom w:val="none" w:sz="0" w:space="0" w:color="auto"/>
                                    <w:right w:val="none" w:sz="0" w:space="0" w:color="auto"/>
                                  </w:divBdr>
                                </w:div>
                                <w:div w:id="1052389151">
                                  <w:marLeft w:val="0"/>
                                  <w:marRight w:val="0"/>
                                  <w:marTop w:val="0"/>
                                  <w:marBottom w:val="0"/>
                                  <w:divBdr>
                                    <w:top w:val="none" w:sz="0" w:space="0" w:color="auto"/>
                                    <w:left w:val="none" w:sz="0" w:space="0" w:color="auto"/>
                                    <w:bottom w:val="none" w:sz="0" w:space="0" w:color="auto"/>
                                    <w:right w:val="none" w:sz="0" w:space="0" w:color="auto"/>
                                  </w:divBdr>
                                </w:div>
                                <w:div w:id="1066952867">
                                  <w:marLeft w:val="0"/>
                                  <w:marRight w:val="0"/>
                                  <w:marTop w:val="0"/>
                                  <w:marBottom w:val="0"/>
                                  <w:divBdr>
                                    <w:top w:val="none" w:sz="0" w:space="0" w:color="auto"/>
                                    <w:left w:val="none" w:sz="0" w:space="0" w:color="auto"/>
                                    <w:bottom w:val="none" w:sz="0" w:space="0" w:color="auto"/>
                                    <w:right w:val="none" w:sz="0" w:space="0" w:color="auto"/>
                                  </w:divBdr>
                                </w:div>
                                <w:div w:id="1100371253">
                                  <w:marLeft w:val="0"/>
                                  <w:marRight w:val="0"/>
                                  <w:marTop w:val="0"/>
                                  <w:marBottom w:val="0"/>
                                  <w:divBdr>
                                    <w:top w:val="none" w:sz="0" w:space="0" w:color="auto"/>
                                    <w:left w:val="none" w:sz="0" w:space="0" w:color="auto"/>
                                    <w:bottom w:val="none" w:sz="0" w:space="0" w:color="auto"/>
                                    <w:right w:val="none" w:sz="0" w:space="0" w:color="auto"/>
                                  </w:divBdr>
                                </w:div>
                                <w:div w:id="1101728558">
                                  <w:marLeft w:val="0"/>
                                  <w:marRight w:val="0"/>
                                  <w:marTop w:val="0"/>
                                  <w:marBottom w:val="0"/>
                                  <w:divBdr>
                                    <w:top w:val="none" w:sz="0" w:space="0" w:color="auto"/>
                                    <w:left w:val="none" w:sz="0" w:space="0" w:color="auto"/>
                                    <w:bottom w:val="none" w:sz="0" w:space="0" w:color="auto"/>
                                    <w:right w:val="none" w:sz="0" w:space="0" w:color="auto"/>
                                  </w:divBdr>
                                </w:div>
                                <w:div w:id="1102409789">
                                  <w:marLeft w:val="0"/>
                                  <w:marRight w:val="0"/>
                                  <w:marTop w:val="0"/>
                                  <w:marBottom w:val="0"/>
                                  <w:divBdr>
                                    <w:top w:val="none" w:sz="0" w:space="0" w:color="auto"/>
                                    <w:left w:val="none" w:sz="0" w:space="0" w:color="auto"/>
                                    <w:bottom w:val="none" w:sz="0" w:space="0" w:color="auto"/>
                                    <w:right w:val="none" w:sz="0" w:space="0" w:color="auto"/>
                                  </w:divBdr>
                                </w:div>
                                <w:div w:id="1107308185">
                                  <w:marLeft w:val="0"/>
                                  <w:marRight w:val="0"/>
                                  <w:marTop w:val="0"/>
                                  <w:marBottom w:val="0"/>
                                  <w:divBdr>
                                    <w:top w:val="none" w:sz="0" w:space="0" w:color="auto"/>
                                    <w:left w:val="none" w:sz="0" w:space="0" w:color="auto"/>
                                    <w:bottom w:val="none" w:sz="0" w:space="0" w:color="auto"/>
                                    <w:right w:val="none" w:sz="0" w:space="0" w:color="auto"/>
                                  </w:divBdr>
                                </w:div>
                                <w:div w:id="1127162883">
                                  <w:marLeft w:val="0"/>
                                  <w:marRight w:val="0"/>
                                  <w:marTop w:val="0"/>
                                  <w:marBottom w:val="0"/>
                                  <w:divBdr>
                                    <w:top w:val="none" w:sz="0" w:space="0" w:color="auto"/>
                                    <w:left w:val="none" w:sz="0" w:space="0" w:color="auto"/>
                                    <w:bottom w:val="none" w:sz="0" w:space="0" w:color="auto"/>
                                    <w:right w:val="none" w:sz="0" w:space="0" w:color="auto"/>
                                  </w:divBdr>
                                </w:div>
                                <w:div w:id="1137576014">
                                  <w:marLeft w:val="0"/>
                                  <w:marRight w:val="0"/>
                                  <w:marTop w:val="0"/>
                                  <w:marBottom w:val="0"/>
                                  <w:divBdr>
                                    <w:top w:val="none" w:sz="0" w:space="0" w:color="auto"/>
                                    <w:left w:val="none" w:sz="0" w:space="0" w:color="auto"/>
                                    <w:bottom w:val="none" w:sz="0" w:space="0" w:color="auto"/>
                                    <w:right w:val="none" w:sz="0" w:space="0" w:color="auto"/>
                                  </w:divBdr>
                                </w:div>
                                <w:div w:id="1151748868">
                                  <w:marLeft w:val="0"/>
                                  <w:marRight w:val="0"/>
                                  <w:marTop w:val="0"/>
                                  <w:marBottom w:val="0"/>
                                  <w:divBdr>
                                    <w:top w:val="none" w:sz="0" w:space="0" w:color="auto"/>
                                    <w:left w:val="none" w:sz="0" w:space="0" w:color="auto"/>
                                    <w:bottom w:val="none" w:sz="0" w:space="0" w:color="auto"/>
                                    <w:right w:val="none" w:sz="0" w:space="0" w:color="auto"/>
                                  </w:divBdr>
                                </w:div>
                                <w:div w:id="1161388046">
                                  <w:marLeft w:val="0"/>
                                  <w:marRight w:val="0"/>
                                  <w:marTop w:val="0"/>
                                  <w:marBottom w:val="0"/>
                                  <w:divBdr>
                                    <w:top w:val="none" w:sz="0" w:space="0" w:color="auto"/>
                                    <w:left w:val="none" w:sz="0" w:space="0" w:color="auto"/>
                                    <w:bottom w:val="none" w:sz="0" w:space="0" w:color="auto"/>
                                    <w:right w:val="none" w:sz="0" w:space="0" w:color="auto"/>
                                  </w:divBdr>
                                </w:div>
                                <w:div w:id="1163158748">
                                  <w:marLeft w:val="0"/>
                                  <w:marRight w:val="0"/>
                                  <w:marTop w:val="0"/>
                                  <w:marBottom w:val="0"/>
                                  <w:divBdr>
                                    <w:top w:val="none" w:sz="0" w:space="0" w:color="auto"/>
                                    <w:left w:val="none" w:sz="0" w:space="0" w:color="auto"/>
                                    <w:bottom w:val="none" w:sz="0" w:space="0" w:color="auto"/>
                                    <w:right w:val="none" w:sz="0" w:space="0" w:color="auto"/>
                                  </w:divBdr>
                                </w:div>
                                <w:div w:id="1171484314">
                                  <w:marLeft w:val="0"/>
                                  <w:marRight w:val="0"/>
                                  <w:marTop w:val="0"/>
                                  <w:marBottom w:val="0"/>
                                  <w:divBdr>
                                    <w:top w:val="none" w:sz="0" w:space="0" w:color="auto"/>
                                    <w:left w:val="none" w:sz="0" w:space="0" w:color="auto"/>
                                    <w:bottom w:val="none" w:sz="0" w:space="0" w:color="auto"/>
                                    <w:right w:val="none" w:sz="0" w:space="0" w:color="auto"/>
                                  </w:divBdr>
                                </w:div>
                                <w:div w:id="1175194603">
                                  <w:marLeft w:val="0"/>
                                  <w:marRight w:val="0"/>
                                  <w:marTop w:val="0"/>
                                  <w:marBottom w:val="0"/>
                                  <w:divBdr>
                                    <w:top w:val="none" w:sz="0" w:space="0" w:color="auto"/>
                                    <w:left w:val="none" w:sz="0" w:space="0" w:color="auto"/>
                                    <w:bottom w:val="none" w:sz="0" w:space="0" w:color="auto"/>
                                    <w:right w:val="none" w:sz="0" w:space="0" w:color="auto"/>
                                  </w:divBdr>
                                </w:div>
                                <w:div w:id="1209337267">
                                  <w:marLeft w:val="0"/>
                                  <w:marRight w:val="0"/>
                                  <w:marTop w:val="0"/>
                                  <w:marBottom w:val="0"/>
                                  <w:divBdr>
                                    <w:top w:val="none" w:sz="0" w:space="0" w:color="auto"/>
                                    <w:left w:val="none" w:sz="0" w:space="0" w:color="auto"/>
                                    <w:bottom w:val="none" w:sz="0" w:space="0" w:color="auto"/>
                                    <w:right w:val="none" w:sz="0" w:space="0" w:color="auto"/>
                                  </w:divBdr>
                                </w:div>
                                <w:div w:id="1258056129">
                                  <w:marLeft w:val="0"/>
                                  <w:marRight w:val="0"/>
                                  <w:marTop w:val="0"/>
                                  <w:marBottom w:val="0"/>
                                  <w:divBdr>
                                    <w:top w:val="none" w:sz="0" w:space="0" w:color="auto"/>
                                    <w:left w:val="none" w:sz="0" w:space="0" w:color="auto"/>
                                    <w:bottom w:val="none" w:sz="0" w:space="0" w:color="auto"/>
                                    <w:right w:val="none" w:sz="0" w:space="0" w:color="auto"/>
                                  </w:divBdr>
                                </w:div>
                                <w:div w:id="1258752911">
                                  <w:marLeft w:val="0"/>
                                  <w:marRight w:val="0"/>
                                  <w:marTop w:val="0"/>
                                  <w:marBottom w:val="0"/>
                                  <w:divBdr>
                                    <w:top w:val="none" w:sz="0" w:space="0" w:color="auto"/>
                                    <w:left w:val="none" w:sz="0" w:space="0" w:color="auto"/>
                                    <w:bottom w:val="none" w:sz="0" w:space="0" w:color="auto"/>
                                    <w:right w:val="none" w:sz="0" w:space="0" w:color="auto"/>
                                  </w:divBdr>
                                </w:div>
                                <w:div w:id="1274098184">
                                  <w:marLeft w:val="0"/>
                                  <w:marRight w:val="0"/>
                                  <w:marTop w:val="0"/>
                                  <w:marBottom w:val="0"/>
                                  <w:divBdr>
                                    <w:top w:val="none" w:sz="0" w:space="0" w:color="auto"/>
                                    <w:left w:val="none" w:sz="0" w:space="0" w:color="auto"/>
                                    <w:bottom w:val="none" w:sz="0" w:space="0" w:color="auto"/>
                                    <w:right w:val="none" w:sz="0" w:space="0" w:color="auto"/>
                                  </w:divBdr>
                                </w:div>
                                <w:div w:id="1294214991">
                                  <w:marLeft w:val="0"/>
                                  <w:marRight w:val="0"/>
                                  <w:marTop w:val="0"/>
                                  <w:marBottom w:val="0"/>
                                  <w:divBdr>
                                    <w:top w:val="none" w:sz="0" w:space="0" w:color="auto"/>
                                    <w:left w:val="none" w:sz="0" w:space="0" w:color="auto"/>
                                    <w:bottom w:val="none" w:sz="0" w:space="0" w:color="auto"/>
                                    <w:right w:val="none" w:sz="0" w:space="0" w:color="auto"/>
                                  </w:divBdr>
                                </w:div>
                                <w:div w:id="1297179221">
                                  <w:marLeft w:val="0"/>
                                  <w:marRight w:val="0"/>
                                  <w:marTop w:val="0"/>
                                  <w:marBottom w:val="0"/>
                                  <w:divBdr>
                                    <w:top w:val="none" w:sz="0" w:space="0" w:color="auto"/>
                                    <w:left w:val="none" w:sz="0" w:space="0" w:color="auto"/>
                                    <w:bottom w:val="none" w:sz="0" w:space="0" w:color="auto"/>
                                    <w:right w:val="none" w:sz="0" w:space="0" w:color="auto"/>
                                  </w:divBdr>
                                </w:div>
                                <w:div w:id="1404135270">
                                  <w:marLeft w:val="0"/>
                                  <w:marRight w:val="0"/>
                                  <w:marTop w:val="0"/>
                                  <w:marBottom w:val="0"/>
                                  <w:divBdr>
                                    <w:top w:val="none" w:sz="0" w:space="0" w:color="auto"/>
                                    <w:left w:val="none" w:sz="0" w:space="0" w:color="auto"/>
                                    <w:bottom w:val="none" w:sz="0" w:space="0" w:color="auto"/>
                                    <w:right w:val="none" w:sz="0" w:space="0" w:color="auto"/>
                                  </w:divBdr>
                                </w:div>
                                <w:div w:id="1417896481">
                                  <w:marLeft w:val="0"/>
                                  <w:marRight w:val="0"/>
                                  <w:marTop w:val="0"/>
                                  <w:marBottom w:val="0"/>
                                  <w:divBdr>
                                    <w:top w:val="none" w:sz="0" w:space="0" w:color="auto"/>
                                    <w:left w:val="none" w:sz="0" w:space="0" w:color="auto"/>
                                    <w:bottom w:val="none" w:sz="0" w:space="0" w:color="auto"/>
                                    <w:right w:val="none" w:sz="0" w:space="0" w:color="auto"/>
                                  </w:divBdr>
                                </w:div>
                                <w:div w:id="1460077230">
                                  <w:marLeft w:val="0"/>
                                  <w:marRight w:val="0"/>
                                  <w:marTop w:val="0"/>
                                  <w:marBottom w:val="0"/>
                                  <w:divBdr>
                                    <w:top w:val="none" w:sz="0" w:space="0" w:color="auto"/>
                                    <w:left w:val="none" w:sz="0" w:space="0" w:color="auto"/>
                                    <w:bottom w:val="none" w:sz="0" w:space="0" w:color="auto"/>
                                    <w:right w:val="none" w:sz="0" w:space="0" w:color="auto"/>
                                  </w:divBdr>
                                </w:div>
                                <w:div w:id="1460804414">
                                  <w:marLeft w:val="0"/>
                                  <w:marRight w:val="0"/>
                                  <w:marTop w:val="0"/>
                                  <w:marBottom w:val="0"/>
                                  <w:divBdr>
                                    <w:top w:val="none" w:sz="0" w:space="0" w:color="auto"/>
                                    <w:left w:val="none" w:sz="0" w:space="0" w:color="auto"/>
                                    <w:bottom w:val="none" w:sz="0" w:space="0" w:color="auto"/>
                                    <w:right w:val="none" w:sz="0" w:space="0" w:color="auto"/>
                                  </w:divBdr>
                                </w:div>
                                <w:div w:id="1463159943">
                                  <w:marLeft w:val="0"/>
                                  <w:marRight w:val="0"/>
                                  <w:marTop w:val="0"/>
                                  <w:marBottom w:val="0"/>
                                  <w:divBdr>
                                    <w:top w:val="none" w:sz="0" w:space="0" w:color="auto"/>
                                    <w:left w:val="none" w:sz="0" w:space="0" w:color="auto"/>
                                    <w:bottom w:val="none" w:sz="0" w:space="0" w:color="auto"/>
                                    <w:right w:val="none" w:sz="0" w:space="0" w:color="auto"/>
                                  </w:divBdr>
                                </w:div>
                                <w:div w:id="1474249009">
                                  <w:marLeft w:val="0"/>
                                  <w:marRight w:val="0"/>
                                  <w:marTop w:val="0"/>
                                  <w:marBottom w:val="0"/>
                                  <w:divBdr>
                                    <w:top w:val="none" w:sz="0" w:space="0" w:color="auto"/>
                                    <w:left w:val="none" w:sz="0" w:space="0" w:color="auto"/>
                                    <w:bottom w:val="none" w:sz="0" w:space="0" w:color="auto"/>
                                    <w:right w:val="none" w:sz="0" w:space="0" w:color="auto"/>
                                  </w:divBdr>
                                </w:div>
                                <w:div w:id="1502358440">
                                  <w:marLeft w:val="0"/>
                                  <w:marRight w:val="0"/>
                                  <w:marTop w:val="0"/>
                                  <w:marBottom w:val="0"/>
                                  <w:divBdr>
                                    <w:top w:val="none" w:sz="0" w:space="0" w:color="auto"/>
                                    <w:left w:val="none" w:sz="0" w:space="0" w:color="auto"/>
                                    <w:bottom w:val="none" w:sz="0" w:space="0" w:color="auto"/>
                                    <w:right w:val="none" w:sz="0" w:space="0" w:color="auto"/>
                                  </w:divBdr>
                                </w:div>
                                <w:div w:id="1524712806">
                                  <w:marLeft w:val="0"/>
                                  <w:marRight w:val="0"/>
                                  <w:marTop w:val="0"/>
                                  <w:marBottom w:val="0"/>
                                  <w:divBdr>
                                    <w:top w:val="none" w:sz="0" w:space="0" w:color="auto"/>
                                    <w:left w:val="none" w:sz="0" w:space="0" w:color="auto"/>
                                    <w:bottom w:val="none" w:sz="0" w:space="0" w:color="auto"/>
                                    <w:right w:val="none" w:sz="0" w:space="0" w:color="auto"/>
                                  </w:divBdr>
                                </w:div>
                                <w:div w:id="1531261458">
                                  <w:marLeft w:val="0"/>
                                  <w:marRight w:val="0"/>
                                  <w:marTop w:val="0"/>
                                  <w:marBottom w:val="0"/>
                                  <w:divBdr>
                                    <w:top w:val="none" w:sz="0" w:space="0" w:color="auto"/>
                                    <w:left w:val="none" w:sz="0" w:space="0" w:color="auto"/>
                                    <w:bottom w:val="none" w:sz="0" w:space="0" w:color="auto"/>
                                    <w:right w:val="none" w:sz="0" w:space="0" w:color="auto"/>
                                  </w:divBdr>
                                </w:div>
                                <w:div w:id="1552569189">
                                  <w:marLeft w:val="0"/>
                                  <w:marRight w:val="0"/>
                                  <w:marTop w:val="0"/>
                                  <w:marBottom w:val="0"/>
                                  <w:divBdr>
                                    <w:top w:val="none" w:sz="0" w:space="0" w:color="auto"/>
                                    <w:left w:val="none" w:sz="0" w:space="0" w:color="auto"/>
                                    <w:bottom w:val="none" w:sz="0" w:space="0" w:color="auto"/>
                                    <w:right w:val="none" w:sz="0" w:space="0" w:color="auto"/>
                                  </w:divBdr>
                                </w:div>
                                <w:div w:id="1556427124">
                                  <w:marLeft w:val="0"/>
                                  <w:marRight w:val="0"/>
                                  <w:marTop w:val="0"/>
                                  <w:marBottom w:val="0"/>
                                  <w:divBdr>
                                    <w:top w:val="none" w:sz="0" w:space="0" w:color="auto"/>
                                    <w:left w:val="none" w:sz="0" w:space="0" w:color="auto"/>
                                    <w:bottom w:val="none" w:sz="0" w:space="0" w:color="auto"/>
                                    <w:right w:val="none" w:sz="0" w:space="0" w:color="auto"/>
                                  </w:divBdr>
                                </w:div>
                                <w:div w:id="1580479308">
                                  <w:marLeft w:val="0"/>
                                  <w:marRight w:val="0"/>
                                  <w:marTop w:val="0"/>
                                  <w:marBottom w:val="0"/>
                                  <w:divBdr>
                                    <w:top w:val="none" w:sz="0" w:space="0" w:color="auto"/>
                                    <w:left w:val="none" w:sz="0" w:space="0" w:color="auto"/>
                                    <w:bottom w:val="none" w:sz="0" w:space="0" w:color="auto"/>
                                    <w:right w:val="none" w:sz="0" w:space="0" w:color="auto"/>
                                  </w:divBdr>
                                </w:div>
                                <w:div w:id="1581480911">
                                  <w:marLeft w:val="0"/>
                                  <w:marRight w:val="0"/>
                                  <w:marTop w:val="0"/>
                                  <w:marBottom w:val="0"/>
                                  <w:divBdr>
                                    <w:top w:val="none" w:sz="0" w:space="0" w:color="auto"/>
                                    <w:left w:val="none" w:sz="0" w:space="0" w:color="auto"/>
                                    <w:bottom w:val="none" w:sz="0" w:space="0" w:color="auto"/>
                                    <w:right w:val="none" w:sz="0" w:space="0" w:color="auto"/>
                                  </w:divBdr>
                                </w:div>
                                <w:div w:id="1582762798">
                                  <w:marLeft w:val="0"/>
                                  <w:marRight w:val="0"/>
                                  <w:marTop w:val="0"/>
                                  <w:marBottom w:val="0"/>
                                  <w:divBdr>
                                    <w:top w:val="none" w:sz="0" w:space="0" w:color="auto"/>
                                    <w:left w:val="none" w:sz="0" w:space="0" w:color="auto"/>
                                    <w:bottom w:val="none" w:sz="0" w:space="0" w:color="auto"/>
                                    <w:right w:val="none" w:sz="0" w:space="0" w:color="auto"/>
                                  </w:divBdr>
                                </w:div>
                                <w:div w:id="1639650660">
                                  <w:marLeft w:val="0"/>
                                  <w:marRight w:val="0"/>
                                  <w:marTop w:val="0"/>
                                  <w:marBottom w:val="0"/>
                                  <w:divBdr>
                                    <w:top w:val="none" w:sz="0" w:space="0" w:color="auto"/>
                                    <w:left w:val="none" w:sz="0" w:space="0" w:color="auto"/>
                                    <w:bottom w:val="none" w:sz="0" w:space="0" w:color="auto"/>
                                    <w:right w:val="none" w:sz="0" w:space="0" w:color="auto"/>
                                  </w:divBdr>
                                </w:div>
                                <w:div w:id="1660428596">
                                  <w:marLeft w:val="0"/>
                                  <w:marRight w:val="0"/>
                                  <w:marTop w:val="0"/>
                                  <w:marBottom w:val="0"/>
                                  <w:divBdr>
                                    <w:top w:val="none" w:sz="0" w:space="0" w:color="auto"/>
                                    <w:left w:val="none" w:sz="0" w:space="0" w:color="auto"/>
                                    <w:bottom w:val="none" w:sz="0" w:space="0" w:color="auto"/>
                                    <w:right w:val="none" w:sz="0" w:space="0" w:color="auto"/>
                                  </w:divBdr>
                                </w:div>
                                <w:div w:id="1708604405">
                                  <w:marLeft w:val="0"/>
                                  <w:marRight w:val="0"/>
                                  <w:marTop w:val="0"/>
                                  <w:marBottom w:val="0"/>
                                  <w:divBdr>
                                    <w:top w:val="none" w:sz="0" w:space="0" w:color="auto"/>
                                    <w:left w:val="none" w:sz="0" w:space="0" w:color="auto"/>
                                    <w:bottom w:val="none" w:sz="0" w:space="0" w:color="auto"/>
                                    <w:right w:val="none" w:sz="0" w:space="0" w:color="auto"/>
                                  </w:divBdr>
                                </w:div>
                                <w:div w:id="1765808624">
                                  <w:marLeft w:val="0"/>
                                  <w:marRight w:val="0"/>
                                  <w:marTop w:val="0"/>
                                  <w:marBottom w:val="0"/>
                                  <w:divBdr>
                                    <w:top w:val="none" w:sz="0" w:space="0" w:color="auto"/>
                                    <w:left w:val="none" w:sz="0" w:space="0" w:color="auto"/>
                                    <w:bottom w:val="none" w:sz="0" w:space="0" w:color="auto"/>
                                    <w:right w:val="none" w:sz="0" w:space="0" w:color="auto"/>
                                  </w:divBdr>
                                </w:div>
                                <w:div w:id="1766457845">
                                  <w:marLeft w:val="0"/>
                                  <w:marRight w:val="0"/>
                                  <w:marTop w:val="0"/>
                                  <w:marBottom w:val="0"/>
                                  <w:divBdr>
                                    <w:top w:val="none" w:sz="0" w:space="0" w:color="auto"/>
                                    <w:left w:val="none" w:sz="0" w:space="0" w:color="auto"/>
                                    <w:bottom w:val="none" w:sz="0" w:space="0" w:color="auto"/>
                                    <w:right w:val="none" w:sz="0" w:space="0" w:color="auto"/>
                                  </w:divBdr>
                                </w:div>
                                <w:div w:id="1791123520">
                                  <w:marLeft w:val="0"/>
                                  <w:marRight w:val="0"/>
                                  <w:marTop w:val="0"/>
                                  <w:marBottom w:val="0"/>
                                  <w:divBdr>
                                    <w:top w:val="none" w:sz="0" w:space="0" w:color="auto"/>
                                    <w:left w:val="none" w:sz="0" w:space="0" w:color="auto"/>
                                    <w:bottom w:val="none" w:sz="0" w:space="0" w:color="auto"/>
                                    <w:right w:val="none" w:sz="0" w:space="0" w:color="auto"/>
                                  </w:divBdr>
                                </w:div>
                                <w:div w:id="1800568671">
                                  <w:marLeft w:val="0"/>
                                  <w:marRight w:val="0"/>
                                  <w:marTop w:val="0"/>
                                  <w:marBottom w:val="0"/>
                                  <w:divBdr>
                                    <w:top w:val="none" w:sz="0" w:space="0" w:color="auto"/>
                                    <w:left w:val="none" w:sz="0" w:space="0" w:color="auto"/>
                                    <w:bottom w:val="none" w:sz="0" w:space="0" w:color="auto"/>
                                    <w:right w:val="none" w:sz="0" w:space="0" w:color="auto"/>
                                  </w:divBdr>
                                </w:div>
                                <w:div w:id="1832866550">
                                  <w:marLeft w:val="0"/>
                                  <w:marRight w:val="0"/>
                                  <w:marTop w:val="0"/>
                                  <w:marBottom w:val="0"/>
                                  <w:divBdr>
                                    <w:top w:val="none" w:sz="0" w:space="0" w:color="auto"/>
                                    <w:left w:val="none" w:sz="0" w:space="0" w:color="auto"/>
                                    <w:bottom w:val="none" w:sz="0" w:space="0" w:color="auto"/>
                                    <w:right w:val="none" w:sz="0" w:space="0" w:color="auto"/>
                                  </w:divBdr>
                                </w:div>
                                <w:div w:id="1850681218">
                                  <w:marLeft w:val="0"/>
                                  <w:marRight w:val="0"/>
                                  <w:marTop w:val="0"/>
                                  <w:marBottom w:val="0"/>
                                  <w:divBdr>
                                    <w:top w:val="none" w:sz="0" w:space="0" w:color="auto"/>
                                    <w:left w:val="none" w:sz="0" w:space="0" w:color="auto"/>
                                    <w:bottom w:val="none" w:sz="0" w:space="0" w:color="auto"/>
                                    <w:right w:val="none" w:sz="0" w:space="0" w:color="auto"/>
                                  </w:divBdr>
                                </w:div>
                                <w:div w:id="1854958377">
                                  <w:marLeft w:val="0"/>
                                  <w:marRight w:val="0"/>
                                  <w:marTop w:val="0"/>
                                  <w:marBottom w:val="0"/>
                                  <w:divBdr>
                                    <w:top w:val="none" w:sz="0" w:space="0" w:color="auto"/>
                                    <w:left w:val="none" w:sz="0" w:space="0" w:color="auto"/>
                                    <w:bottom w:val="none" w:sz="0" w:space="0" w:color="auto"/>
                                    <w:right w:val="none" w:sz="0" w:space="0" w:color="auto"/>
                                  </w:divBdr>
                                </w:div>
                                <w:div w:id="1857235672">
                                  <w:marLeft w:val="0"/>
                                  <w:marRight w:val="0"/>
                                  <w:marTop w:val="0"/>
                                  <w:marBottom w:val="0"/>
                                  <w:divBdr>
                                    <w:top w:val="none" w:sz="0" w:space="0" w:color="auto"/>
                                    <w:left w:val="none" w:sz="0" w:space="0" w:color="auto"/>
                                    <w:bottom w:val="none" w:sz="0" w:space="0" w:color="auto"/>
                                    <w:right w:val="none" w:sz="0" w:space="0" w:color="auto"/>
                                  </w:divBdr>
                                </w:div>
                                <w:div w:id="1865094755">
                                  <w:marLeft w:val="0"/>
                                  <w:marRight w:val="0"/>
                                  <w:marTop w:val="0"/>
                                  <w:marBottom w:val="0"/>
                                  <w:divBdr>
                                    <w:top w:val="none" w:sz="0" w:space="0" w:color="auto"/>
                                    <w:left w:val="none" w:sz="0" w:space="0" w:color="auto"/>
                                    <w:bottom w:val="none" w:sz="0" w:space="0" w:color="auto"/>
                                    <w:right w:val="none" w:sz="0" w:space="0" w:color="auto"/>
                                  </w:divBdr>
                                </w:div>
                                <w:div w:id="1871989104">
                                  <w:marLeft w:val="0"/>
                                  <w:marRight w:val="0"/>
                                  <w:marTop w:val="0"/>
                                  <w:marBottom w:val="0"/>
                                  <w:divBdr>
                                    <w:top w:val="none" w:sz="0" w:space="0" w:color="auto"/>
                                    <w:left w:val="none" w:sz="0" w:space="0" w:color="auto"/>
                                    <w:bottom w:val="none" w:sz="0" w:space="0" w:color="auto"/>
                                    <w:right w:val="none" w:sz="0" w:space="0" w:color="auto"/>
                                  </w:divBdr>
                                </w:div>
                                <w:div w:id="1876381605">
                                  <w:marLeft w:val="0"/>
                                  <w:marRight w:val="0"/>
                                  <w:marTop w:val="0"/>
                                  <w:marBottom w:val="0"/>
                                  <w:divBdr>
                                    <w:top w:val="none" w:sz="0" w:space="0" w:color="auto"/>
                                    <w:left w:val="none" w:sz="0" w:space="0" w:color="auto"/>
                                    <w:bottom w:val="none" w:sz="0" w:space="0" w:color="auto"/>
                                    <w:right w:val="none" w:sz="0" w:space="0" w:color="auto"/>
                                  </w:divBdr>
                                </w:div>
                                <w:div w:id="1903371182">
                                  <w:marLeft w:val="0"/>
                                  <w:marRight w:val="0"/>
                                  <w:marTop w:val="0"/>
                                  <w:marBottom w:val="0"/>
                                  <w:divBdr>
                                    <w:top w:val="none" w:sz="0" w:space="0" w:color="auto"/>
                                    <w:left w:val="none" w:sz="0" w:space="0" w:color="auto"/>
                                    <w:bottom w:val="none" w:sz="0" w:space="0" w:color="auto"/>
                                    <w:right w:val="none" w:sz="0" w:space="0" w:color="auto"/>
                                  </w:divBdr>
                                </w:div>
                                <w:div w:id="1921866017">
                                  <w:marLeft w:val="0"/>
                                  <w:marRight w:val="0"/>
                                  <w:marTop w:val="0"/>
                                  <w:marBottom w:val="0"/>
                                  <w:divBdr>
                                    <w:top w:val="none" w:sz="0" w:space="0" w:color="auto"/>
                                    <w:left w:val="none" w:sz="0" w:space="0" w:color="auto"/>
                                    <w:bottom w:val="none" w:sz="0" w:space="0" w:color="auto"/>
                                    <w:right w:val="none" w:sz="0" w:space="0" w:color="auto"/>
                                  </w:divBdr>
                                </w:div>
                                <w:div w:id="1932547679">
                                  <w:marLeft w:val="0"/>
                                  <w:marRight w:val="0"/>
                                  <w:marTop w:val="0"/>
                                  <w:marBottom w:val="0"/>
                                  <w:divBdr>
                                    <w:top w:val="none" w:sz="0" w:space="0" w:color="auto"/>
                                    <w:left w:val="none" w:sz="0" w:space="0" w:color="auto"/>
                                    <w:bottom w:val="none" w:sz="0" w:space="0" w:color="auto"/>
                                    <w:right w:val="none" w:sz="0" w:space="0" w:color="auto"/>
                                  </w:divBdr>
                                </w:div>
                                <w:div w:id="1937900944">
                                  <w:marLeft w:val="0"/>
                                  <w:marRight w:val="0"/>
                                  <w:marTop w:val="0"/>
                                  <w:marBottom w:val="0"/>
                                  <w:divBdr>
                                    <w:top w:val="none" w:sz="0" w:space="0" w:color="auto"/>
                                    <w:left w:val="none" w:sz="0" w:space="0" w:color="auto"/>
                                    <w:bottom w:val="none" w:sz="0" w:space="0" w:color="auto"/>
                                    <w:right w:val="none" w:sz="0" w:space="0" w:color="auto"/>
                                  </w:divBdr>
                                </w:div>
                                <w:div w:id="1941915016">
                                  <w:marLeft w:val="0"/>
                                  <w:marRight w:val="0"/>
                                  <w:marTop w:val="0"/>
                                  <w:marBottom w:val="0"/>
                                  <w:divBdr>
                                    <w:top w:val="none" w:sz="0" w:space="0" w:color="auto"/>
                                    <w:left w:val="none" w:sz="0" w:space="0" w:color="auto"/>
                                    <w:bottom w:val="none" w:sz="0" w:space="0" w:color="auto"/>
                                    <w:right w:val="none" w:sz="0" w:space="0" w:color="auto"/>
                                  </w:divBdr>
                                </w:div>
                                <w:div w:id="1962229596">
                                  <w:marLeft w:val="0"/>
                                  <w:marRight w:val="0"/>
                                  <w:marTop w:val="0"/>
                                  <w:marBottom w:val="0"/>
                                  <w:divBdr>
                                    <w:top w:val="none" w:sz="0" w:space="0" w:color="auto"/>
                                    <w:left w:val="none" w:sz="0" w:space="0" w:color="auto"/>
                                    <w:bottom w:val="none" w:sz="0" w:space="0" w:color="auto"/>
                                    <w:right w:val="none" w:sz="0" w:space="0" w:color="auto"/>
                                  </w:divBdr>
                                </w:div>
                                <w:div w:id="2004888989">
                                  <w:marLeft w:val="0"/>
                                  <w:marRight w:val="0"/>
                                  <w:marTop w:val="0"/>
                                  <w:marBottom w:val="0"/>
                                  <w:divBdr>
                                    <w:top w:val="none" w:sz="0" w:space="0" w:color="auto"/>
                                    <w:left w:val="none" w:sz="0" w:space="0" w:color="auto"/>
                                    <w:bottom w:val="none" w:sz="0" w:space="0" w:color="auto"/>
                                    <w:right w:val="none" w:sz="0" w:space="0" w:color="auto"/>
                                  </w:divBdr>
                                </w:div>
                                <w:div w:id="2016110918">
                                  <w:marLeft w:val="0"/>
                                  <w:marRight w:val="0"/>
                                  <w:marTop w:val="0"/>
                                  <w:marBottom w:val="0"/>
                                  <w:divBdr>
                                    <w:top w:val="none" w:sz="0" w:space="0" w:color="auto"/>
                                    <w:left w:val="none" w:sz="0" w:space="0" w:color="auto"/>
                                    <w:bottom w:val="none" w:sz="0" w:space="0" w:color="auto"/>
                                    <w:right w:val="none" w:sz="0" w:space="0" w:color="auto"/>
                                  </w:divBdr>
                                </w:div>
                                <w:div w:id="2047024390">
                                  <w:marLeft w:val="0"/>
                                  <w:marRight w:val="0"/>
                                  <w:marTop w:val="0"/>
                                  <w:marBottom w:val="0"/>
                                  <w:divBdr>
                                    <w:top w:val="none" w:sz="0" w:space="0" w:color="auto"/>
                                    <w:left w:val="none" w:sz="0" w:space="0" w:color="auto"/>
                                    <w:bottom w:val="none" w:sz="0" w:space="0" w:color="auto"/>
                                    <w:right w:val="none" w:sz="0" w:space="0" w:color="auto"/>
                                  </w:divBdr>
                                </w:div>
                                <w:div w:id="2069064221">
                                  <w:marLeft w:val="0"/>
                                  <w:marRight w:val="0"/>
                                  <w:marTop w:val="0"/>
                                  <w:marBottom w:val="0"/>
                                  <w:divBdr>
                                    <w:top w:val="none" w:sz="0" w:space="0" w:color="auto"/>
                                    <w:left w:val="none" w:sz="0" w:space="0" w:color="auto"/>
                                    <w:bottom w:val="none" w:sz="0" w:space="0" w:color="auto"/>
                                    <w:right w:val="none" w:sz="0" w:space="0" w:color="auto"/>
                                  </w:divBdr>
                                </w:div>
                                <w:div w:id="2094205115">
                                  <w:marLeft w:val="0"/>
                                  <w:marRight w:val="0"/>
                                  <w:marTop w:val="0"/>
                                  <w:marBottom w:val="0"/>
                                  <w:divBdr>
                                    <w:top w:val="none" w:sz="0" w:space="0" w:color="auto"/>
                                    <w:left w:val="none" w:sz="0" w:space="0" w:color="auto"/>
                                    <w:bottom w:val="none" w:sz="0" w:space="0" w:color="auto"/>
                                    <w:right w:val="none" w:sz="0" w:space="0" w:color="auto"/>
                                  </w:divBdr>
                                </w:div>
                                <w:div w:id="2102488357">
                                  <w:marLeft w:val="0"/>
                                  <w:marRight w:val="0"/>
                                  <w:marTop w:val="0"/>
                                  <w:marBottom w:val="0"/>
                                  <w:divBdr>
                                    <w:top w:val="none" w:sz="0" w:space="0" w:color="auto"/>
                                    <w:left w:val="none" w:sz="0" w:space="0" w:color="auto"/>
                                    <w:bottom w:val="none" w:sz="0" w:space="0" w:color="auto"/>
                                    <w:right w:val="none" w:sz="0" w:space="0" w:color="auto"/>
                                  </w:divBdr>
                                </w:div>
                                <w:div w:id="21179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6040">
                          <w:marLeft w:val="0"/>
                          <w:marRight w:val="0"/>
                          <w:marTop w:val="15"/>
                          <w:marBottom w:val="0"/>
                          <w:divBdr>
                            <w:top w:val="none" w:sz="0" w:space="0" w:color="auto"/>
                            <w:left w:val="none" w:sz="0" w:space="0" w:color="auto"/>
                            <w:bottom w:val="none" w:sz="0" w:space="0" w:color="auto"/>
                            <w:right w:val="none" w:sz="0" w:space="0" w:color="auto"/>
                          </w:divBdr>
                          <w:divsChild>
                            <w:div w:id="1315524506">
                              <w:marLeft w:val="0"/>
                              <w:marRight w:val="0"/>
                              <w:marTop w:val="0"/>
                              <w:marBottom w:val="0"/>
                              <w:divBdr>
                                <w:top w:val="none" w:sz="0" w:space="0" w:color="auto"/>
                                <w:left w:val="none" w:sz="0" w:space="0" w:color="auto"/>
                                <w:bottom w:val="none" w:sz="0" w:space="0" w:color="auto"/>
                                <w:right w:val="none" w:sz="0" w:space="0" w:color="auto"/>
                              </w:divBdr>
                              <w:divsChild>
                                <w:div w:id="14812568">
                                  <w:marLeft w:val="0"/>
                                  <w:marRight w:val="0"/>
                                  <w:marTop w:val="0"/>
                                  <w:marBottom w:val="0"/>
                                  <w:divBdr>
                                    <w:top w:val="none" w:sz="0" w:space="0" w:color="auto"/>
                                    <w:left w:val="none" w:sz="0" w:space="0" w:color="auto"/>
                                    <w:bottom w:val="none" w:sz="0" w:space="0" w:color="auto"/>
                                    <w:right w:val="none" w:sz="0" w:space="0" w:color="auto"/>
                                  </w:divBdr>
                                </w:div>
                                <w:div w:id="50156418">
                                  <w:marLeft w:val="0"/>
                                  <w:marRight w:val="0"/>
                                  <w:marTop w:val="0"/>
                                  <w:marBottom w:val="0"/>
                                  <w:divBdr>
                                    <w:top w:val="none" w:sz="0" w:space="0" w:color="auto"/>
                                    <w:left w:val="none" w:sz="0" w:space="0" w:color="auto"/>
                                    <w:bottom w:val="none" w:sz="0" w:space="0" w:color="auto"/>
                                    <w:right w:val="none" w:sz="0" w:space="0" w:color="auto"/>
                                  </w:divBdr>
                                </w:div>
                                <w:div w:id="72359563">
                                  <w:marLeft w:val="0"/>
                                  <w:marRight w:val="0"/>
                                  <w:marTop w:val="0"/>
                                  <w:marBottom w:val="0"/>
                                  <w:divBdr>
                                    <w:top w:val="none" w:sz="0" w:space="0" w:color="auto"/>
                                    <w:left w:val="none" w:sz="0" w:space="0" w:color="auto"/>
                                    <w:bottom w:val="none" w:sz="0" w:space="0" w:color="auto"/>
                                    <w:right w:val="none" w:sz="0" w:space="0" w:color="auto"/>
                                  </w:divBdr>
                                </w:div>
                                <w:div w:id="72433297">
                                  <w:marLeft w:val="0"/>
                                  <w:marRight w:val="0"/>
                                  <w:marTop w:val="0"/>
                                  <w:marBottom w:val="0"/>
                                  <w:divBdr>
                                    <w:top w:val="none" w:sz="0" w:space="0" w:color="auto"/>
                                    <w:left w:val="none" w:sz="0" w:space="0" w:color="auto"/>
                                    <w:bottom w:val="none" w:sz="0" w:space="0" w:color="auto"/>
                                    <w:right w:val="none" w:sz="0" w:space="0" w:color="auto"/>
                                  </w:divBdr>
                                </w:div>
                                <w:div w:id="118382676">
                                  <w:marLeft w:val="0"/>
                                  <w:marRight w:val="0"/>
                                  <w:marTop w:val="0"/>
                                  <w:marBottom w:val="0"/>
                                  <w:divBdr>
                                    <w:top w:val="none" w:sz="0" w:space="0" w:color="auto"/>
                                    <w:left w:val="none" w:sz="0" w:space="0" w:color="auto"/>
                                    <w:bottom w:val="none" w:sz="0" w:space="0" w:color="auto"/>
                                    <w:right w:val="none" w:sz="0" w:space="0" w:color="auto"/>
                                  </w:divBdr>
                                </w:div>
                                <w:div w:id="170460475">
                                  <w:marLeft w:val="0"/>
                                  <w:marRight w:val="0"/>
                                  <w:marTop w:val="0"/>
                                  <w:marBottom w:val="0"/>
                                  <w:divBdr>
                                    <w:top w:val="none" w:sz="0" w:space="0" w:color="auto"/>
                                    <w:left w:val="none" w:sz="0" w:space="0" w:color="auto"/>
                                    <w:bottom w:val="none" w:sz="0" w:space="0" w:color="auto"/>
                                    <w:right w:val="none" w:sz="0" w:space="0" w:color="auto"/>
                                  </w:divBdr>
                                </w:div>
                                <w:div w:id="196242069">
                                  <w:marLeft w:val="0"/>
                                  <w:marRight w:val="0"/>
                                  <w:marTop w:val="0"/>
                                  <w:marBottom w:val="0"/>
                                  <w:divBdr>
                                    <w:top w:val="none" w:sz="0" w:space="0" w:color="auto"/>
                                    <w:left w:val="none" w:sz="0" w:space="0" w:color="auto"/>
                                    <w:bottom w:val="none" w:sz="0" w:space="0" w:color="auto"/>
                                    <w:right w:val="none" w:sz="0" w:space="0" w:color="auto"/>
                                  </w:divBdr>
                                </w:div>
                                <w:div w:id="209809264">
                                  <w:marLeft w:val="0"/>
                                  <w:marRight w:val="0"/>
                                  <w:marTop w:val="0"/>
                                  <w:marBottom w:val="0"/>
                                  <w:divBdr>
                                    <w:top w:val="none" w:sz="0" w:space="0" w:color="auto"/>
                                    <w:left w:val="none" w:sz="0" w:space="0" w:color="auto"/>
                                    <w:bottom w:val="none" w:sz="0" w:space="0" w:color="auto"/>
                                    <w:right w:val="none" w:sz="0" w:space="0" w:color="auto"/>
                                  </w:divBdr>
                                </w:div>
                                <w:div w:id="276646821">
                                  <w:marLeft w:val="0"/>
                                  <w:marRight w:val="0"/>
                                  <w:marTop w:val="0"/>
                                  <w:marBottom w:val="0"/>
                                  <w:divBdr>
                                    <w:top w:val="none" w:sz="0" w:space="0" w:color="auto"/>
                                    <w:left w:val="none" w:sz="0" w:space="0" w:color="auto"/>
                                    <w:bottom w:val="none" w:sz="0" w:space="0" w:color="auto"/>
                                    <w:right w:val="none" w:sz="0" w:space="0" w:color="auto"/>
                                  </w:divBdr>
                                </w:div>
                                <w:div w:id="348609512">
                                  <w:marLeft w:val="0"/>
                                  <w:marRight w:val="0"/>
                                  <w:marTop w:val="0"/>
                                  <w:marBottom w:val="0"/>
                                  <w:divBdr>
                                    <w:top w:val="none" w:sz="0" w:space="0" w:color="auto"/>
                                    <w:left w:val="none" w:sz="0" w:space="0" w:color="auto"/>
                                    <w:bottom w:val="none" w:sz="0" w:space="0" w:color="auto"/>
                                    <w:right w:val="none" w:sz="0" w:space="0" w:color="auto"/>
                                  </w:divBdr>
                                </w:div>
                                <w:div w:id="359939281">
                                  <w:marLeft w:val="0"/>
                                  <w:marRight w:val="0"/>
                                  <w:marTop w:val="0"/>
                                  <w:marBottom w:val="0"/>
                                  <w:divBdr>
                                    <w:top w:val="none" w:sz="0" w:space="0" w:color="auto"/>
                                    <w:left w:val="none" w:sz="0" w:space="0" w:color="auto"/>
                                    <w:bottom w:val="none" w:sz="0" w:space="0" w:color="auto"/>
                                    <w:right w:val="none" w:sz="0" w:space="0" w:color="auto"/>
                                  </w:divBdr>
                                </w:div>
                                <w:div w:id="364185400">
                                  <w:marLeft w:val="0"/>
                                  <w:marRight w:val="0"/>
                                  <w:marTop w:val="0"/>
                                  <w:marBottom w:val="0"/>
                                  <w:divBdr>
                                    <w:top w:val="none" w:sz="0" w:space="0" w:color="auto"/>
                                    <w:left w:val="none" w:sz="0" w:space="0" w:color="auto"/>
                                    <w:bottom w:val="none" w:sz="0" w:space="0" w:color="auto"/>
                                    <w:right w:val="none" w:sz="0" w:space="0" w:color="auto"/>
                                  </w:divBdr>
                                </w:div>
                                <w:div w:id="383868284">
                                  <w:marLeft w:val="0"/>
                                  <w:marRight w:val="0"/>
                                  <w:marTop w:val="0"/>
                                  <w:marBottom w:val="0"/>
                                  <w:divBdr>
                                    <w:top w:val="none" w:sz="0" w:space="0" w:color="auto"/>
                                    <w:left w:val="none" w:sz="0" w:space="0" w:color="auto"/>
                                    <w:bottom w:val="none" w:sz="0" w:space="0" w:color="auto"/>
                                    <w:right w:val="none" w:sz="0" w:space="0" w:color="auto"/>
                                  </w:divBdr>
                                </w:div>
                                <w:div w:id="386614725">
                                  <w:marLeft w:val="0"/>
                                  <w:marRight w:val="0"/>
                                  <w:marTop w:val="0"/>
                                  <w:marBottom w:val="0"/>
                                  <w:divBdr>
                                    <w:top w:val="none" w:sz="0" w:space="0" w:color="auto"/>
                                    <w:left w:val="none" w:sz="0" w:space="0" w:color="auto"/>
                                    <w:bottom w:val="none" w:sz="0" w:space="0" w:color="auto"/>
                                    <w:right w:val="none" w:sz="0" w:space="0" w:color="auto"/>
                                  </w:divBdr>
                                </w:div>
                                <w:div w:id="410665214">
                                  <w:marLeft w:val="0"/>
                                  <w:marRight w:val="0"/>
                                  <w:marTop w:val="0"/>
                                  <w:marBottom w:val="0"/>
                                  <w:divBdr>
                                    <w:top w:val="none" w:sz="0" w:space="0" w:color="auto"/>
                                    <w:left w:val="none" w:sz="0" w:space="0" w:color="auto"/>
                                    <w:bottom w:val="none" w:sz="0" w:space="0" w:color="auto"/>
                                    <w:right w:val="none" w:sz="0" w:space="0" w:color="auto"/>
                                  </w:divBdr>
                                </w:div>
                                <w:div w:id="415905132">
                                  <w:marLeft w:val="0"/>
                                  <w:marRight w:val="0"/>
                                  <w:marTop w:val="0"/>
                                  <w:marBottom w:val="0"/>
                                  <w:divBdr>
                                    <w:top w:val="none" w:sz="0" w:space="0" w:color="auto"/>
                                    <w:left w:val="none" w:sz="0" w:space="0" w:color="auto"/>
                                    <w:bottom w:val="none" w:sz="0" w:space="0" w:color="auto"/>
                                    <w:right w:val="none" w:sz="0" w:space="0" w:color="auto"/>
                                  </w:divBdr>
                                </w:div>
                                <w:div w:id="430511870">
                                  <w:marLeft w:val="0"/>
                                  <w:marRight w:val="0"/>
                                  <w:marTop w:val="0"/>
                                  <w:marBottom w:val="0"/>
                                  <w:divBdr>
                                    <w:top w:val="none" w:sz="0" w:space="0" w:color="auto"/>
                                    <w:left w:val="none" w:sz="0" w:space="0" w:color="auto"/>
                                    <w:bottom w:val="none" w:sz="0" w:space="0" w:color="auto"/>
                                    <w:right w:val="none" w:sz="0" w:space="0" w:color="auto"/>
                                  </w:divBdr>
                                </w:div>
                                <w:div w:id="462238174">
                                  <w:marLeft w:val="0"/>
                                  <w:marRight w:val="0"/>
                                  <w:marTop w:val="0"/>
                                  <w:marBottom w:val="0"/>
                                  <w:divBdr>
                                    <w:top w:val="none" w:sz="0" w:space="0" w:color="auto"/>
                                    <w:left w:val="none" w:sz="0" w:space="0" w:color="auto"/>
                                    <w:bottom w:val="none" w:sz="0" w:space="0" w:color="auto"/>
                                    <w:right w:val="none" w:sz="0" w:space="0" w:color="auto"/>
                                  </w:divBdr>
                                </w:div>
                                <w:div w:id="475756703">
                                  <w:marLeft w:val="0"/>
                                  <w:marRight w:val="0"/>
                                  <w:marTop w:val="0"/>
                                  <w:marBottom w:val="0"/>
                                  <w:divBdr>
                                    <w:top w:val="none" w:sz="0" w:space="0" w:color="auto"/>
                                    <w:left w:val="none" w:sz="0" w:space="0" w:color="auto"/>
                                    <w:bottom w:val="none" w:sz="0" w:space="0" w:color="auto"/>
                                    <w:right w:val="none" w:sz="0" w:space="0" w:color="auto"/>
                                  </w:divBdr>
                                </w:div>
                                <w:div w:id="492374074">
                                  <w:marLeft w:val="0"/>
                                  <w:marRight w:val="0"/>
                                  <w:marTop w:val="0"/>
                                  <w:marBottom w:val="0"/>
                                  <w:divBdr>
                                    <w:top w:val="none" w:sz="0" w:space="0" w:color="auto"/>
                                    <w:left w:val="none" w:sz="0" w:space="0" w:color="auto"/>
                                    <w:bottom w:val="none" w:sz="0" w:space="0" w:color="auto"/>
                                    <w:right w:val="none" w:sz="0" w:space="0" w:color="auto"/>
                                  </w:divBdr>
                                </w:div>
                                <w:div w:id="495877306">
                                  <w:marLeft w:val="0"/>
                                  <w:marRight w:val="0"/>
                                  <w:marTop w:val="0"/>
                                  <w:marBottom w:val="0"/>
                                  <w:divBdr>
                                    <w:top w:val="none" w:sz="0" w:space="0" w:color="auto"/>
                                    <w:left w:val="none" w:sz="0" w:space="0" w:color="auto"/>
                                    <w:bottom w:val="none" w:sz="0" w:space="0" w:color="auto"/>
                                    <w:right w:val="none" w:sz="0" w:space="0" w:color="auto"/>
                                  </w:divBdr>
                                </w:div>
                                <w:div w:id="526601899">
                                  <w:marLeft w:val="0"/>
                                  <w:marRight w:val="0"/>
                                  <w:marTop w:val="0"/>
                                  <w:marBottom w:val="0"/>
                                  <w:divBdr>
                                    <w:top w:val="none" w:sz="0" w:space="0" w:color="auto"/>
                                    <w:left w:val="none" w:sz="0" w:space="0" w:color="auto"/>
                                    <w:bottom w:val="none" w:sz="0" w:space="0" w:color="auto"/>
                                    <w:right w:val="none" w:sz="0" w:space="0" w:color="auto"/>
                                  </w:divBdr>
                                </w:div>
                                <w:div w:id="545529885">
                                  <w:marLeft w:val="0"/>
                                  <w:marRight w:val="0"/>
                                  <w:marTop w:val="0"/>
                                  <w:marBottom w:val="0"/>
                                  <w:divBdr>
                                    <w:top w:val="none" w:sz="0" w:space="0" w:color="auto"/>
                                    <w:left w:val="none" w:sz="0" w:space="0" w:color="auto"/>
                                    <w:bottom w:val="none" w:sz="0" w:space="0" w:color="auto"/>
                                    <w:right w:val="none" w:sz="0" w:space="0" w:color="auto"/>
                                  </w:divBdr>
                                </w:div>
                                <w:div w:id="557859327">
                                  <w:marLeft w:val="0"/>
                                  <w:marRight w:val="0"/>
                                  <w:marTop w:val="0"/>
                                  <w:marBottom w:val="0"/>
                                  <w:divBdr>
                                    <w:top w:val="none" w:sz="0" w:space="0" w:color="auto"/>
                                    <w:left w:val="none" w:sz="0" w:space="0" w:color="auto"/>
                                    <w:bottom w:val="none" w:sz="0" w:space="0" w:color="auto"/>
                                    <w:right w:val="none" w:sz="0" w:space="0" w:color="auto"/>
                                  </w:divBdr>
                                </w:div>
                                <w:div w:id="597518095">
                                  <w:marLeft w:val="0"/>
                                  <w:marRight w:val="0"/>
                                  <w:marTop w:val="0"/>
                                  <w:marBottom w:val="0"/>
                                  <w:divBdr>
                                    <w:top w:val="none" w:sz="0" w:space="0" w:color="auto"/>
                                    <w:left w:val="none" w:sz="0" w:space="0" w:color="auto"/>
                                    <w:bottom w:val="none" w:sz="0" w:space="0" w:color="auto"/>
                                    <w:right w:val="none" w:sz="0" w:space="0" w:color="auto"/>
                                  </w:divBdr>
                                </w:div>
                                <w:div w:id="597910323">
                                  <w:marLeft w:val="0"/>
                                  <w:marRight w:val="0"/>
                                  <w:marTop w:val="0"/>
                                  <w:marBottom w:val="0"/>
                                  <w:divBdr>
                                    <w:top w:val="none" w:sz="0" w:space="0" w:color="auto"/>
                                    <w:left w:val="none" w:sz="0" w:space="0" w:color="auto"/>
                                    <w:bottom w:val="none" w:sz="0" w:space="0" w:color="auto"/>
                                    <w:right w:val="none" w:sz="0" w:space="0" w:color="auto"/>
                                  </w:divBdr>
                                </w:div>
                                <w:div w:id="620652540">
                                  <w:marLeft w:val="0"/>
                                  <w:marRight w:val="0"/>
                                  <w:marTop w:val="0"/>
                                  <w:marBottom w:val="0"/>
                                  <w:divBdr>
                                    <w:top w:val="none" w:sz="0" w:space="0" w:color="auto"/>
                                    <w:left w:val="none" w:sz="0" w:space="0" w:color="auto"/>
                                    <w:bottom w:val="none" w:sz="0" w:space="0" w:color="auto"/>
                                    <w:right w:val="none" w:sz="0" w:space="0" w:color="auto"/>
                                  </w:divBdr>
                                </w:div>
                                <w:div w:id="673267197">
                                  <w:marLeft w:val="0"/>
                                  <w:marRight w:val="0"/>
                                  <w:marTop w:val="0"/>
                                  <w:marBottom w:val="0"/>
                                  <w:divBdr>
                                    <w:top w:val="none" w:sz="0" w:space="0" w:color="auto"/>
                                    <w:left w:val="none" w:sz="0" w:space="0" w:color="auto"/>
                                    <w:bottom w:val="none" w:sz="0" w:space="0" w:color="auto"/>
                                    <w:right w:val="none" w:sz="0" w:space="0" w:color="auto"/>
                                  </w:divBdr>
                                </w:div>
                                <w:div w:id="702904247">
                                  <w:marLeft w:val="0"/>
                                  <w:marRight w:val="0"/>
                                  <w:marTop w:val="0"/>
                                  <w:marBottom w:val="0"/>
                                  <w:divBdr>
                                    <w:top w:val="none" w:sz="0" w:space="0" w:color="auto"/>
                                    <w:left w:val="none" w:sz="0" w:space="0" w:color="auto"/>
                                    <w:bottom w:val="none" w:sz="0" w:space="0" w:color="auto"/>
                                    <w:right w:val="none" w:sz="0" w:space="0" w:color="auto"/>
                                  </w:divBdr>
                                </w:div>
                                <w:div w:id="704797253">
                                  <w:marLeft w:val="0"/>
                                  <w:marRight w:val="0"/>
                                  <w:marTop w:val="0"/>
                                  <w:marBottom w:val="0"/>
                                  <w:divBdr>
                                    <w:top w:val="none" w:sz="0" w:space="0" w:color="auto"/>
                                    <w:left w:val="none" w:sz="0" w:space="0" w:color="auto"/>
                                    <w:bottom w:val="none" w:sz="0" w:space="0" w:color="auto"/>
                                    <w:right w:val="none" w:sz="0" w:space="0" w:color="auto"/>
                                  </w:divBdr>
                                </w:div>
                                <w:div w:id="729572638">
                                  <w:marLeft w:val="0"/>
                                  <w:marRight w:val="0"/>
                                  <w:marTop w:val="0"/>
                                  <w:marBottom w:val="0"/>
                                  <w:divBdr>
                                    <w:top w:val="none" w:sz="0" w:space="0" w:color="auto"/>
                                    <w:left w:val="none" w:sz="0" w:space="0" w:color="auto"/>
                                    <w:bottom w:val="none" w:sz="0" w:space="0" w:color="auto"/>
                                    <w:right w:val="none" w:sz="0" w:space="0" w:color="auto"/>
                                  </w:divBdr>
                                </w:div>
                                <w:div w:id="765462551">
                                  <w:marLeft w:val="0"/>
                                  <w:marRight w:val="0"/>
                                  <w:marTop w:val="0"/>
                                  <w:marBottom w:val="0"/>
                                  <w:divBdr>
                                    <w:top w:val="none" w:sz="0" w:space="0" w:color="auto"/>
                                    <w:left w:val="none" w:sz="0" w:space="0" w:color="auto"/>
                                    <w:bottom w:val="none" w:sz="0" w:space="0" w:color="auto"/>
                                    <w:right w:val="none" w:sz="0" w:space="0" w:color="auto"/>
                                  </w:divBdr>
                                </w:div>
                                <w:div w:id="795611408">
                                  <w:marLeft w:val="0"/>
                                  <w:marRight w:val="0"/>
                                  <w:marTop w:val="0"/>
                                  <w:marBottom w:val="0"/>
                                  <w:divBdr>
                                    <w:top w:val="none" w:sz="0" w:space="0" w:color="auto"/>
                                    <w:left w:val="none" w:sz="0" w:space="0" w:color="auto"/>
                                    <w:bottom w:val="none" w:sz="0" w:space="0" w:color="auto"/>
                                    <w:right w:val="none" w:sz="0" w:space="0" w:color="auto"/>
                                  </w:divBdr>
                                </w:div>
                                <w:div w:id="798839061">
                                  <w:marLeft w:val="0"/>
                                  <w:marRight w:val="0"/>
                                  <w:marTop w:val="0"/>
                                  <w:marBottom w:val="0"/>
                                  <w:divBdr>
                                    <w:top w:val="none" w:sz="0" w:space="0" w:color="auto"/>
                                    <w:left w:val="none" w:sz="0" w:space="0" w:color="auto"/>
                                    <w:bottom w:val="none" w:sz="0" w:space="0" w:color="auto"/>
                                    <w:right w:val="none" w:sz="0" w:space="0" w:color="auto"/>
                                  </w:divBdr>
                                </w:div>
                                <w:div w:id="807359545">
                                  <w:marLeft w:val="0"/>
                                  <w:marRight w:val="0"/>
                                  <w:marTop w:val="0"/>
                                  <w:marBottom w:val="0"/>
                                  <w:divBdr>
                                    <w:top w:val="none" w:sz="0" w:space="0" w:color="auto"/>
                                    <w:left w:val="none" w:sz="0" w:space="0" w:color="auto"/>
                                    <w:bottom w:val="none" w:sz="0" w:space="0" w:color="auto"/>
                                    <w:right w:val="none" w:sz="0" w:space="0" w:color="auto"/>
                                  </w:divBdr>
                                </w:div>
                                <w:div w:id="827481362">
                                  <w:marLeft w:val="0"/>
                                  <w:marRight w:val="0"/>
                                  <w:marTop w:val="0"/>
                                  <w:marBottom w:val="0"/>
                                  <w:divBdr>
                                    <w:top w:val="none" w:sz="0" w:space="0" w:color="auto"/>
                                    <w:left w:val="none" w:sz="0" w:space="0" w:color="auto"/>
                                    <w:bottom w:val="none" w:sz="0" w:space="0" w:color="auto"/>
                                    <w:right w:val="none" w:sz="0" w:space="0" w:color="auto"/>
                                  </w:divBdr>
                                </w:div>
                                <w:div w:id="843980286">
                                  <w:marLeft w:val="0"/>
                                  <w:marRight w:val="0"/>
                                  <w:marTop w:val="0"/>
                                  <w:marBottom w:val="0"/>
                                  <w:divBdr>
                                    <w:top w:val="none" w:sz="0" w:space="0" w:color="auto"/>
                                    <w:left w:val="none" w:sz="0" w:space="0" w:color="auto"/>
                                    <w:bottom w:val="none" w:sz="0" w:space="0" w:color="auto"/>
                                    <w:right w:val="none" w:sz="0" w:space="0" w:color="auto"/>
                                  </w:divBdr>
                                </w:div>
                                <w:div w:id="858473728">
                                  <w:marLeft w:val="0"/>
                                  <w:marRight w:val="0"/>
                                  <w:marTop w:val="0"/>
                                  <w:marBottom w:val="0"/>
                                  <w:divBdr>
                                    <w:top w:val="none" w:sz="0" w:space="0" w:color="auto"/>
                                    <w:left w:val="none" w:sz="0" w:space="0" w:color="auto"/>
                                    <w:bottom w:val="none" w:sz="0" w:space="0" w:color="auto"/>
                                    <w:right w:val="none" w:sz="0" w:space="0" w:color="auto"/>
                                  </w:divBdr>
                                </w:div>
                                <w:div w:id="867913110">
                                  <w:marLeft w:val="0"/>
                                  <w:marRight w:val="0"/>
                                  <w:marTop w:val="0"/>
                                  <w:marBottom w:val="0"/>
                                  <w:divBdr>
                                    <w:top w:val="none" w:sz="0" w:space="0" w:color="auto"/>
                                    <w:left w:val="none" w:sz="0" w:space="0" w:color="auto"/>
                                    <w:bottom w:val="none" w:sz="0" w:space="0" w:color="auto"/>
                                    <w:right w:val="none" w:sz="0" w:space="0" w:color="auto"/>
                                  </w:divBdr>
                                </w:div>
                                <w:div w:id="872695743">
                                  <w:marLeft w:val="0"/>
                                  <w:marRight w:val="0"/>
                                  <w:marTop w:val="0"/>
                                  <w:marBottom w:val="0"/>
                                  <w:divBdr>
                                    <w:top w:val="none" w:sz="0" w:space="0" w:color="auto"/>
                                    <w:left w:val="none" w:sz="0" w:space="0" w:color="auto"/>
                                    <w:bottom w:val="none" w:sz="0" w:space="0" w:color="auto"/>
                                    <w:right w:val="none" w:sz="0" w:space="0" w:color="auto"/>
                                  </w:divBdr>
                                </w:div>
                                <w:div w:id="891966735">
                                  <w:marLeft w:val="0"/>
                                  <w:marRight w:val="0"/>
                                  <w:marTop w:val="0"/>
                                  <w:marBottom w:val="0"/>
                                  <w:divBdr>
                                    <w:top w:val="none" w:sz="0" w:space="0" w:color="auto"/>
                                    <w:left w:val="none" w:sz="0" w:space="0" w:color="auto"/>
                                    <w:bottom w:val="none" w:sz="0" w:space="0" w:color="auto"/>
                                    <w:right w:val="none" w:sz="0" w:space="0" w:color="auto"/>
                                  </w:divBdr>
                                </w:div>
                                <w:div w:id="972948709">
                                  <w:marLeft w:val="0"/>
                                  <w:marRight w:val="0"/>
                                  <w:marTop w:val="0"/>
                                  <w:marBottom w:val="0"/>
                                  <w:divBdr>
                                    <w:top w:val="none" w:sz="0" w:space="0" w:color="auto"/>
                                    <w:left w:val="none" w:sz="0" w:space="0" w:color="auto"/>
                                    <w:bottom w:val="none" w:sz="0" w:space="0" w:color="auto"/>
                                    <w:right w:val="none" w:sz="0" w:space="0" w:color="auto"/>
                                  </w:divBdr>
                                </w:div>
                                <w:div w:id="1024669295">
                                  <w:marLeft w:val="0"/>
                                  <w:marRight w:val="0"/>
                                  <w:marTop w:val="0"/>
                                  <w:marBottom w:val="0"/>
                                  <w:divBdr>
                                    <w:top w:val="none" w:sz="0" w:space="0" w:color="auto"/>
                                    <w:left w:val="none" w:sz="0" w:space="0" w:color="auto"/>
                                    <w:bottom w:val="none" w:sz="0" w:space="0" w:color="auto"/>
                                    <w:right w:val="none" w:sz="0" w:space="0" w:color="auto"/>
                                  </w:divBdr>
                                </w:div>
                                <w:div w:id="1037504435">
                                  <w:marLeft w:val="0"/>
                                  <w:marRight w:val="0"/>
                                  <w:marTop w:val="0"/>
                                  <w:marBottom w:val="0"/>
                                  <w:divBdr>
                                    <w:top w:val="none" w:sz="0" w:space="0" w:color="auto"/>
                                    <w:left w:val="none" w:sz="0" w:space="0" w:color="auto"/>
                                    <w:bottom w:val="none" w:sz="0" w:space="0" w:color="auto"/>
                                    <w:right w:val="none" w:sz="0" w:space="0" w:color="auto"/>
                                  </w:divBdr>
                                </w:div>
                                <w:div w:id="1065836561">
                                  <w:marLeft w:val="0"/>
                                  <w:marRight w:val="0"/>
                                  <w:marTop w:val="0"/>
                                  <w:marBottom w:val="0"/>
                                  <w:divBdr>
                                    <w:top w:val="none" w:sz="0" w:space="0" w:color="auto"/>
                                    <w:left w:val="none" w:sz="0" w:space="0" w:color="auto"/>
                                    <w:bottom w:val="none" w:sz="0" w:space="0" w:color="auto"/>
                                    <w:right w:val="none" w:sz="0" w:space="0" w:color="auto"/>
                                  </w:divBdr>
                                </w:div>
                                <w:div w:id="1074281249">
                                  <w:marLeft w:val="0"/>
                                  <w:marRight w:val="0"/>
                                  <w:marTop w:val="0"/>
                                  <w:marBottom w:val="0"/>
                                  <w:divBdr>
                                    <w:top w:val="none" w:sz="0" w:space="0" w:color="auto"/>
                                    <w:left w:val="none" w:sz="0" w:space="0" w:color="auto"/>
                                    <w:bottom w:val="none" w:sz="0" w:space="0" w:color="auto"/>
                                    <w:right w:val="none" w:sz="0" w:space="0" w:color="auto"/>
                                  </w:divBdr>
                                </w:div>
                                <w:div w:id="1094786482">
                                  <w:marLeft w:val="0"/>
                                  <w:marRight w:val="0"/>
                                  <w:marTop w:val="0"/>
                                  <w:marBottom w:val="0"/>
                                  <w:divBdr>
                                    <w:top w:val="none" w:sz="0" w:space="0" w:color="auto"/>
                                    <w:left w:val="none" w:sz="0" w:space="0" w:color="auto"/>
                                    <w:bottom w:val="none" w:sz="0" w:space="0" w:color="auto"/>
                                    <w:right w:val="none" w:sz="0" w:space="0" w:color="auto"/>
                                  </w:divBdr>
                                </w:div>
                                <w:div w:id="1130707578">
                                  <w:marLeft w:val="0"/>
                                  <w:marRight w:val="0"/>
                                  <w:marTop w:val="0"/>
                                  <w:marBottom w:val="0"/>
                                  <w:divBdr>
                                    <w:top w:val="none" w:sz="0" w:space="0" w:color="auto"/>
                                    <w:left w:val="none" w:sz="0" w:space="0" w:color="auto"/>
                                    <w:bottom w:val="none" w:sz="0" w:space="0" w:color="auto"/>
                                    <w:right w:val="none" w:sz="0" w:space="0" w:color="auto"/>
                                  </w:divBdr>
                                </w:div>
                                <w:div w:id="1140264211">
                                  <w:marLeft w:val="0"/>
                                  <w:marRight w:val="0"/>
                                  <w:marTop w:val="0"/>
                                  <w:marBottom w:val="0"/>
                                  <w:divBdr>
                                    <w:top w:val="none" w:sz="0" w:space="0" w:color="auto"/>
                                    <w:left w:val="none" w:sz="0" w:space="0" w:color="auto"/>
                                    <w:bottom w:val="none" w:sz="0" w:space="0" w:color="auto"/>
                                    <w:right w:val="none" w:sz="0" w:space="0" w:color="auto"/>
                                  </w:divBdr>
                                </w:div>
                                <w:div w:id="1197696909">
                                  <w:marLeft w:val="0"/>
                                  <w:marRight w:val="0"/>
                                  <w:marTop w:val="0"/>
                                  <w:marBottom w:val="0"/>
                                  <w:divBdr>
                                    <w:top w:val="none" w:sz="0" w:space="0" w:color="auto"/>
                                    <w:left w:val="none" w:sz="0" w:space="0" w:color="auto"/>
                                    <w:bottom w:val="none" w:sz="0" w:space="0" w:color="auto"/>
                                    <w:right w:val="none" w:sz="0" w:space="0" w:color="auto"/>
                                  </w:divBdr>
                                </w:div>
                                <w:div w:id="1207723382">
                                  <w:marLeft w:val="0"/>
                                  <w:marRight w:val="0"/>
                                  <w:marTop w:val="0"/>
                                  <w:marBottom w:val="0"/>
                                  <w:divBdr>
                                    <w:top w:val="none" w:sz="0" w:space="0" w:color="auto"/>
                                    <w:left w:val="none" w:sz="0" w:space="0" w:color="auto"/>
                                    <w:bottom w:val="none" w:sz="0" w:space="0" w:color="auto"/>
                                    <w:right w:val="none" w:sz="0" w:space="0" w:color="auto"/>
                                  </w:divBdr>
                                </w:div>
                                <w:div w:id="1237206154">
                                  <w:marLeft w:val="0"/>
                                  <w:marRight w:val="0"/>
                                  <w:marTop w:val="0"/>
                                  <w:marBottom w:val="0"/>
                                  <w:divBdr>
                                    <w:top w:val="none" w:sz="0" w:space="0" w:color="auto"/>
                                    <w:left w:val="none" w:sz="0" w:space="0" w:color="auto"/>
                                    <w:bottom w:val="none" w:sz="0" w:space="0" w:color="auto"/>
                                    <w:right w:val="none" w:sz="0" w:space="0" w:color="auto"/>
                                  </w:divBdr>
                                </w:div>
                                <w:div w:id="1250887150">
                                  <w:marLeft w:val="0"/>
                                  <w:marRight w:val="0"/>
                                  <w:marTop w:val="0"/>
                                  <w:marBottom w:val="0"/>
                                  <w:divBdr>
                                    <w:top w:val="none" w:sz="0" w:space="0" w:color="auto"/>
                                    <w:left w:val="none" w:sz="0" w:space="0" w:color="auto"/>
                                    <w:bottom w:val="none" w:sz="0" w:space="0" w:color="auto"/>
                                    <w:right w:val="none" w:sz="0" w:space="0" w:color="auto"/>
                                  </w:divBdr>
                                </w:div>
                                <w:div w:id="1333725574">
                                  <w:marLeft w:val="0"/>
                                  <w:marRight w:val="0"/>
                                  <w:marTop w:val="0"/>
                                  <w:marBottom w:val="0"/>
                                  <w:divBdr>
                                    <w:top w:val="none" w:sz="0" w:space="0" w:color="auto"/>
                                    <w:left w:val="none" w:sz="0" w:space="0" w:color="auto"/>
                                    <w:bottom w:val="none" w:sz="0" w:space="0" w:color="auto"/>
                                    <w:right w:val="none" w:sz="0" w:space="0" w:color="auto"/>
                                  </w:divBdr>
                                </w:div>
                                <w:div w:id="1347832250">
                                  <w:marLeft w:val="0"/>
                                  <w:marRight w:val="0"/>
                                  <w:marTop w:val="0"/>
                                  <w:marBottom w:val="0"/>
                                  <w:divBdr>
                                    <w:top w:val="none" w:sz="0" w:space="0" w:color="auto"/>
                                    <w:left w:val="none" w:sz="0" w:space="0" w:color="auto"/>
                                    <w:bottom w:val="none" w:sz="0" w:space="0" w:color="auto"/>
                                    <w:right w:val="none" w:sz="0" w:space="0" w:color="auto"/>
                                  </w:divBdr>
                                </w:div>
                                <w:div w:id="1353385222">
                                  <w:marLeft w:val="0"/>
                                  <w:marRight w:val="0"/>
                                  <w:marTop w:val="0"/>
                                  <w:marBottom w:val="0"/>
                                  <w:divBdr>
                                    <w:top w:val="none" w:sz="0" w:space="0" w:color="auto"/>
                                    <w:left w:val="none" w:sz="0" w:space="0" w:color="auto"/>
                                    <w:bottom w:val="none" w:sz="0" w:space="0" w:color="auto"/>
                                    <w:right w:val="none" w:sz="0" w:space="0" w:color="auto"/>
                                  </w:divBdr>
                                </w:div>
                                <w:div w:id="1355695206">
                                  <w:marLeft w:val="0"/>
                                  <w:marRight w:val="0"/>
                                  <w:marTop w:val="0"/>
                                  <w:marBottom w:val="0"/>
                                  <w:divBdr>
                                    <w:top w:val="none" w:sz="0" w:space="0" w:color="auto"/>
                                    <w:left w:val="none" w:sz="0" w:space="0" w:color="auto"/>
                                    <w:bottom w:val="none" w:sz="0" w:space="0" w:color="auto"/>
                                    <w:right w:val="none" w:sz="0" w:space="0" w:color="auto"/>
                                  </w:divBdr>
                                </w:div>
                                <w:div w:id="1357846626">
                                  <w:marLeft w:val="0"/>
                                  <w:marRight w:val="0"/>
                                  <w:marTop w:val="0"/>
                                  <w:marBottom w:val="0"/>
                                  <w:divBdr>
                                    <w:top w:val="none" w:sz="0" w:space="0" w:color="auto"/>
                                    <w:left w:val="none" w:sz="0" w:space="0" w:color="auto"/>
                                    <w:bottom w:val="none" w:sz="0" w:space="0" w:color="auto"/>
                                    <w:right w:val="none" w:sz="0" w:space="0" w:color="auto"/>
                                  </w:divBdr>
                                </w:div>
                                <w:div w:id="1372875493">
                                  <w:marLeft w:val="0"/>
                                  <w:marRight w:val="0"/>
                                  <w:marTop w:val="0"/>
                                  <w:marBottom w:val="0"/>
                                  <w:divBdr>
                                    <w:top w:val="none" w:sz="0" w:space="0" w:color="auto"/>
                                    <w:left w:val="none" w:sz="0" w:space="0" w:color="auto"/>
                                    <w:bottom w:val="none" w:sz="0" w:space="0" w:color="auto"/>
                                    <w:right w:val="none" w:sz="0" w:space="0" w:color="auto"/>
                                  </w:divBdr>
                                </w:div>
                                <w:div w:id="1422605858">
                                  <w:marLeft w:val="0"/>
                                  <w:marRight w:val="0"/>
                                  <w:marTop w:val="0"/>
                                  <w:marBottom w:val="0"/>
                                  <w:divBdr>
                                    <w:top w:val="none" w:sz="0" w:space="0" w:color="auto"/>
                                    <w:left w:val="none" w:sz="0" w:space="0" w:color="auto"/>
                                    <w:bottom w:val="none" w:sz="0" w:space="0" w:color="auto"/>
                                    <w:right w:val="none" w:sz="0" w:space="0" w:color="auto"/>
                                  </w:divBdr>
                                </w:div>
                                <w:div w:id="1444960594">
                                  <w:marLeft w:val="0"/>
                                  <w:marRight w:val="0"/>
                                  <w:marTop w:val="0"/>
                                  <w:marBottom w:val="0"/>
                                  <w:divBdr>
                                    <w:top w:val="none" w:sz="0" w:space="0" w:color="auto"/>
                                    <w:left w:val="none" w:sz="0" w:space="0" w:color="auto"/>
                                    <w:bottom w:val="none" w:sz="0" w:space="0" w:color="auto"/>
                                    <w:right w:val="none" w:sz="0" w:space="0" w:color="auto"/>
                                  </w:divBdr>
                                </w:div>
                                <w:div w:id="1454910085">
                                  <w:marLeft w:val="0"/>
                                  <w:marRight w:val="0"/>
                                  <w:marTop w:val="0"/>
                                  <w:marBottom w:val="0"/>
                                  <w:divBdr>
                                    <w:top w:val="none" w:sz="0" w:space="0" w:color="auto"/>
                                    <w:left w:val="none" w:sz="0" w:space="0" w:color="auto"/>
                                    <w:bottom w:val="none" w:sz="0" w:space="0" w:color="auto"/>
                                    <w:right w:val="none" w:sz="0" w:space="0" w:color="auto"/>
                                  </w:divBdr>
                                </w:div>
                                <w:div w:id="1490249371">
                                  <w:marLeft w:val="0"/>
                                  <w:marRight w:val="0"/>
                                  <w:marTop w:val="0"/>
                                  <w:marBottom w:val="0"/>
                                  <w:divBdr>
                                    <w:top w:val="none" w:sz="0" w:space="0" w:color="auto"/>
                                    <w:left w:val="none" w:sz="0" w:space="0" w:color="auto"/>
                                    <w:bottom w:val="none" w:sz="0" w:space="0" w:color="auto"/>
                                    <w:right w:val="none" w:sz="0" w:space="0" w:color="auto"/>
                                  </w:divBdr>
                                </w:div>
                                <w:div w:id="1494876184">
                                  <w:marLeft w:val="0"/>
                                  <w:marRight w:val="0"/>
                                  <w:marTop w:val="0"/>
                                  <w:marBottom w:val="0"/>
                                  <w:divBdr>
                                    <w:top w:val="none" w:sz="0" w:space="0" w:color="auto"/>
                                    <w:left w:val="none" w:sz="0" w:space="0" w:color="auto"/>
                                    <w:bottom w:val="none" w:sz="0" w:space="0" w:color="auto"/>
                                    <w:right w:val="none" w:sz="0" w:space="0" w:color="auto"/>
                                  </w:divBdr>
                                </w:div>
                                <w:div w:id="1555198921">
                                  <w:marLeft w:val="0"/>
                                  <w:marRight w:val="0"/>
                                  <w:marTop w:val="0"/>
                                  <w:marBottom w:val="0"/>
                                  <w:divBdr>
                                    <w:top w:val="none" w:sz="0" w:space="0" w:color="auto"/>
                                    <w:left w:val="none" w:sz="0" w:space="0" w:color="auto"/>
                                    <w:bottom w:val="none" w:sz="0" w:space="0" w:color="auto"/>
                                    <w:right w:val="none" w:sz="0" w:space="0" w:color="auto"/>
                                  </w:divBdr>
                                </w:div>
                                <w:div w:id="1557470161">
                                  <w:marLeft w:val="0"/>
                                  <w:marRight w:val="0"/>
                                  <w:marTop w:val="0"/>
                                  <w:marBottom w:val="0"/>
                                  <w:divBdr>
                                    <w:top w:val="none" w:sz="0" w:space="0" w:color="auto"/>
                                    <w:left w:val="none" w:sz="0" w:space="0" w:color="auto"/>
                                    <w:bottom w:val="none" w:sz="0" w:space="0" w:color="auto"/>
                                    <w:right w:val="none" w:sz="0" w:space="0" w:color="auto"/>
                                  </w:divBdr>
                                </w:div>
                                <w:div w:id="1578054247">
                                  <w:marLeft w:val="0"/>
                                  <w:marRight w:val="0"/>
                                  <w:marTop w:val="0"/>
                                  <w:marBottom w:val="0"/>
                                  <w:divBdr>
                                    <w:top w:val="none" w:sz="0" w:space="0" w:color="auto"/>
                                    <w:left w:val="none" w:sz="0" w:space="0" w:color="auto"/>
                                    <w:bottom w:val="none" w:sz="0" w:space="0" w:color="auto"/>
                                    <w:right w:val="none" w:sz="0" w:space="0" w:color="auto"/>
                                  </w:divBdr>
                                </w:div>
                                <w:div w:id="1677657668">
                                  <w:marLeft w:val="0"/>
                                  <w:marRight w:val="0"/>
                                  <w:marTop w:val="0"/>
                                  <w:marBottom w:val="0"/>
                                  <w:divBdr>
                                    <w:top w:val="none" w:sz="0" w:space="0" w:color="auto"/>
                                    <w:left w:val="none" w:sz="0" w:space="0" w:color="auto"/>
                                    <w:bottom w:val="none" w:sz="0" w:space="0" w:color="auto"/>
                                    <w:right w:val="none" w:sz="0" w:space="0" w:color="auto"/>
                                  </w:divBdr>
                                </w:div>
                                <w:div w:id="1757243230">
                                  <w:marLeft w:val="0"/>
                                  <w:marRight w:val="0"/>
                                  <w:marTop w:val="0"/>
                                  <w:marBottom w:val="0"/>
                                  <w:divBdr>
                                    <w:top w:val="none" w:sz="0" w:space="0" w:color="auto"/>
                                    <w:left w:val="none" w:sz="0" w:space="0" w:color="auto"/>
                                    <w:bottom w:val="none" w:sz="0" w:space="0" w:color="auto"/>
                                    <w:right w:val="none" w:sz="0" w:space="0" w:color="auto"/>
                                  </w:divBdr>
                                </w:div>
                                <w:div w:id="1860968386">
                                  <w:marLeft w:val="0"/>
                                  <w:marRight w:val="0"/>
                                  <w:marTop w:val="0"/>
                                  <w:marBottom w:val="0"/>
                                  <w:divBdr>
                                    <w:top w:val="none" w:sz="0" w:space="0" w:color="auto"/>
                                    <w:left w:val="none" w:sz="0" w:space="0" w:color="auto"/>
                                    <w:bottom w:val="none" w:sz="0" w:space="0" w:color="auto"/>
                                    <w:right w:val="none" w:sz="0" w:space="0" w:color="auto"/>
                                  </w:divBdr>
                                </w:div>
                                <w:div w:id="1896890206">
                                  <w:marLeft w:val="0"/>
                                  <w:marRight w:val="0"/>
                                  <w:marTop w:val="0"/>
                                  <w:marBottom w:val="0"/>
                                  <w:divBdr>
                                    <w:top w:val="none" w:sz="0" w:space="0" w:color="auto"/>
                                    <w:left w:val="none" w:sz="0" w:space="0" w:color="auto"/>
                                    <w:bottom w:val="none" w:sz="0" w:space="0" w:color="auto"/>
                                    <w:right w:val="none" w:sz="0" w:space="0" w:color="auto"/>
                                  </w:divBdr>
                                </w:div>
                                <w:div w:id="1898658860">
                                  <w:marLeft w:val="0"/>
                                  <w:marRight w:val="0"/>
                                  <w:marTop w:val="0"/>
                                  <w:marBottom w:val="0"/>
                                  <w:divBdr>
                                    <w:top w:val="none" w:sz="0" w:space="0" w:color="auto"/>
                                    <w:left w:val="none" w:sz="0" w:space="0" w:color="auto"/>
                                    <w:bottom w:val="none" w:sz="0" w:space="0" w:color="auto"/>
                                    <w:right w:val="none" w:sz="0" w:space="0" w:color="auto"/>
                                  </w:divBdr>
                                </w:div>
                                <w:div w:id="1907107263">
                                  <w:marLeft w:val="0"/>
                                  <w:marRight w:val="0"/>
                                  <w:marTop w:val="0"/>
                                  <w:marBottom w:val="0"/>
                                  <w:divBdr>
                                    <w:top w:val="none" w:sz="0" w:space="0" w:color="auto"/>
                                    <w:left w:val="none" w:sz="0" w:space="0" w:color="auto"/>
                                    <w:bottom w:val="none" w:sz="0" w:space="0" w:color="auto"/>
                                    <w:right w:val="none" w:sz="0" w:space="0" w:color="auto"/>
                                  </w:divBdr>
                                </w:div>
                                <w:div w:id="1924333570">
                                  <w:marLeft w:val="0"/>
                                  <w:marRight w:val="0"/>
                                  <w:marTop w:val="0"/>
                                  <w:marBottom w:val="0"/>
                                  <w:divBdr>
                                    <w:top w:val="none" w:sz="0" w:space="0" w:color="auto"/>
                                    <w:left w:val="none" w:sz="0" w:space="0" w:color="auto"/>
                                    <w:bottom w:val="none" w:sz="0" w:space="0" w:color="auto"/>
                                    <w:right w:val="none" w:sz="0" w:space="0" w:color="auto"/>
                                  </w:divBdr>
                                </w:div>
                                <w:div w:id="1925989066">
                                  <w:marLeft w:val="0"/>
                                  <w:marRight w:val="0"/>
                                  <w:marTop w:val="0"/>
                                  <w:marBottom w:val="0"/>
                                  <w:divBdr>
                                    <w:top w:val="none" w:sz="0" w:space="0" w:color="auto"/>
                                    <w:left w:val="none" w:sz="0" w:space="0" w:color="auto"/>
                                    <w:bottom w:val="none" w:sz="0" w:space="0" w:color="auto"/>
                                    <w:right w:val="none" w:sz="0" w:space="0" w:color="auto"/>
                                  </w:divBdr>
                                </w:div>
                                <w:div w:id="1929538690">
                                  <w:marLeft w:val="0"/>
                                  <w:marRight w:val="0"/>
                                  <w:marTop w:val="0"/>
                                  <w:marBottom w:val="0"/>
                                  <w:divBdr>
                                    <w:top w:val="none" w:sz="0" w:space="0" w:color="auto"/>
                                    <w:left w:val="none" w:sz="0" w:space="0" w:color="auto"/>
                                    <w:bottom w:val="none" w:sz="0" w:space="0" w:color="auto"/>
                                    <w:right w:val="none" w:sz="0" w:space="0" w:color="auto"/>
                                  </w:divBdr>
                                </w:div>
                                <w:div w:id="1932933438">
                                  <w:marLeft w:val="0"/>
                                  <w:marRight w:val="0"/>
                                  <w:marTop w:val="0"/>
                                  <w:marBottom w:val="0"/>
                                  <w:divBdr>
                                    <w:top w:val="none" w:sz="0" w:space="0" w:color="auto"/>
                                    <w:left w:val="none" w:sz="0" w:space="0" w:color="auto"/>
                                    <w:bottom w:val="none" w:sz="0" w:space="0" w:color="auto"/>
                                    <w:right w:val="none" w:sz="0" w:space="0" w:color="auto"/>
                                  </w:divBdr>
                                </w:div>
                                <w:div w:id="1949577654">
                                  <w:marLeft w:val="0"/>
                                  <w:marRight w:val="0"/>
                                  <w:marTop w:val="0"/>
                                  <w:marBottom w:val="0"/>
                                  <w:divBdr>
                                    <w:top w:val="none" w:sz="0" w:space="0" w:color="auto"/>
                                    <w:left w:val="none" w:sz="0" w:space="0" w:color="auto"/>
                                    <w:bottom w:val="none" w:sz="0" w:space="0" w:color="auto"/>
                                    <w:right w:val="none" w:sz="0" w:space="0" w:color="auto"/>
                                  </w:divBdr>
                                </w:div>
                                <w:div w:id="1953827735">
                                  <w:marLeft w:val="0"/>
                                  <w:marRight w:val="0"/>
                                  <w:marTop w:val="0"/>
                                  <w:marBottom w:val="0"/>
                                  <w:divBdr>
                                    <w:top w:val="none" w:sz="0" w:space="0" w:color="auto"/>
                                    <w:left w:val="none" w:sz="0" w:space="0" w:color="auto"/>
                                    <w:bottom w:val="none" w:sz="0" w:space="0" w:color="auto"/>
                                    <w:right w:val="none" w:sz="0" w:space="0" w:color="auto"/>
                                  </w:divBdr>
                                </w:div>
                                <w:div w:id="1963071172">
                                  <w:marLeft w:val="0"/>
                                  <w:marRight w:val="0"/>
                                  <w:marTop w:val="0"/>
                                  <w:marBottom w:val="0"/>
                                  <w:divBdr>
                                    <w:top w:val="none" w:sz="0" w:space="0" w:color="auto"/>
                                    <w:left w:val="none" w:sz="0" w:space="0" w:color="auto"/>
                                    <w:bottom w:val="none" w:sz="0" w:space="0" w:color="auto"/>
                                    <w:right w:val="none" w:sz="0" w:space="0" w:color="auto"/>
                                  </w:divBdr>
                                </w:div>
                                <w:div w:id="1969125901">
                                  <w:marLeft w:val="0"/>
                                  <w:marRight w:val="0"/>
                                  <w:marTop w:val="0"/>
                                  <w:marBottom w:val="0"/>
                                  <w:divBdr>
                                    <w:top w:val="none" w:sz="0" w:space="0" w:color="auto"/>
                                    <w:left w:val="none" w:sz="0" w:space="0" w:color="auto"/>
                                    <w:bottom w:val="none" w:sz="0" w:space="0" w:color="auto"/>
                                    <w:right w:val="none" w:sz="0" w:space="0" w:color="auto"/>
                                  </w:divBdr>
                                </w:div>
                                <w:div w:id="1996839016">
                                  <w:marLeft w:val="0"/>
                                  <w:marRight w:val="0"/>
                                  <w:marTop w:val="0"/>
                                  <w:marBottom w:val="0"/>
                                  <w:divBdr>
                                    <w:top w:val="none" w:sz="0" w:space="0" w:color="auto"/>
                                    <w:left w:val="none" w:sz="0" w:space="0" w:color="auto"/>
                                    <w:bottom w:val="none" w:sz="0" w:space="0" w:color="auto"/>
                                    <w:right w:val="none" w:sz="0" w:space="0" w:color="auto"/>
                                  </w:divBdr>
                                </w:div>
                                <w:div w:id="2042589677">
                                  <w:marLeft w:val="0"/>
                                  <w:marRight w:val="0"/>
                                  <w:marTop w:val="0"/>
                                  <w:marBottom w:val="0"/>
                                  <w:divBdr>
                                    <w:top w:val="none" w:sz="0" w:space="0" w:color="auto"/>
                                    <w:left w:val="none" w:sz="0" w:space="0" w:color="auto"/>
                                    <w:bottom w:val="none" w:sz="0" w:space="0" w:color="auto"/>
                                    <w:right w:val="none" w:sz="0" w:space="0" w:color="auto"/>
                                  </w:divBdr>
                                </w:div>
                                <w:div w:id="2106726822">
                                  <w:marLeft w:val="0"/>
                                  <w:marRight w:val="0"/>
                                  <w:marTop w:val="0"/>
                                  <w:marBottom w:val="0"/>
                                  <w:divBdr>
                                    <w:top w:val="none" w:sz="0" w:space="0" w:color="auto"/>
                                    <w:left w:val="none" w:sz="0" w:space="0" w:color="auto"/>
                                    <w:bottom w:val="none" w:sz="0" w:space="0" w:color="auto"/>
                                    <w:right w:val="none" w:sz="0" w:space="0" w:color="auto"/>
                                  </w:divBdr>
                                </w:div>
                                <w:div w:id="2129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637401">
      <w:bodyDiv w:val="1"/>
      <w:marLeft w:val="0"/>
      <w:marRight w:val="0"/>
      <w:marTop w:val="0"/>
      <w:marBottom w:val="0"/>
      <w:divBdr>
        <w:top w:val="none" w:sz="0" w:space="0" w:color="auto"/>
        <w:left w:val="none" w:sz="0" w:space="0" w:color="auto"/>
        <w:bottom w:val="none" w:sz="0" w:space="0" w:color="auto"/>
        <w:right w:val="none" w:sz="0" w:space="0" w:color="auto"/>
      </w:divBdr>
    </w:div>
    <w:div w:id="15492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D36FF3-D492-40F7-B9AA-6880040A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Single-Space Smart Meter Proposal</vt:lpstr>
    </vt:vector>
  </TitlesOfParts>
  <Company>POM Incorporated</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Single-Space Smart Meter Proposal</dc:title>
  <dc:subject>Submitted by:</dc:subject>
  <dc:creator>Bobra Wilbanks</dc:creator>
  <cp:lastModifiedBy>Bobra Wilbanks</cp:lastModifiedBy>
  <cp:revision>6</cp:revision>
  <cp:lastPrinted>2014-07-25T18:10:00Z</cp:lastPrinted>
  <dcterms:created xsi:type="dcterms:W3CDTF">2016-03-03T19:32:00Z</dcterms:created>
  <dcterms:modified xsi:type="dcterms:W3CDTF">2017-05-04T15:50:00Z</dcterms:modified>
</cp:coreProperties>
</file>